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EB1" w:rsidRPr="009C03A8" w:rsidRDefault="00066EB1" w:rsidP="009C03A8">
      <w:pPr>
        <w:pStyle w:val="a7"/>
        <w:jc w:val="center"/>
        <w:rPr>
          <w:rFonts w:ascii="Times New Roman" w:hAnsi="Times New Roman" w:cs="Times New Roman"/>
          <w:b/>
          <w:sz w:val="28"/>
          <w:szCs w:val="28"/>
          <w:u w:val="single"/>
          <w:lang w:eastAsia="ru-RU"/>
        </w:rPr>
      </w:pPr>
      <w:r w:rsidRPr="009C03A8">
        <w:rPr>
          <w:rFonts w:ascii="Times New Roman" w:hAnsi="Times New Roman" w:cs="Times New Roman"/>
          <w:b/>
          <w:sz w:val="28"/>
          <w:szCs w:val="28"/>
          <w:u w:val="single"/>
          <w:lang w:eastAsia="ru-RU"/>
        </w:rPr>
        <w:t>ИНФРАСТРУКТУРА поддержки предпринимательства</w:t>
      </w:r>
    </w:p>
    <w:p w:rsidR="0076657F" w:rsidRPr="009C03A8" w:rsidRDefault="009C03A8" w:rsidP="009C03A8">
      <w:pPr>
        <w:pStyle w:val="a7"/>
        <w:rPr>
          <w:rFonts w:ascii="Times New Roman" w:hAnsi="Times New Roman" w:cs="Times New Roman"/>
          <w:sz w:val="28"/>
          <w:szCs w:val="28"/>
          <w:lang w:eastAsia="ru-RU"/>
        </w:rPr>
      </w:pPr>
      <w:r w:rsidRPr="009C03A8">
        <w:rPr>
          <w:rFonts w:ascii="Times New Roman" w:hAnsi="Times New Roman" w:cs="Times New Roman"/>
          <w:sz w:val="28"/>
          <w:szCs w:val="28"/>
          <w:lang w:eastAsia="ru-RU"/>
        </w:rPr>
        <w:t xml:space="preserve">1. </w:t>
      </w:r>
      <w:proofErr w:type="gramStart"/>
      <w:r w:rsidR="0076657F" w:rsidRPr="009C03A8">
        <w:rPr>
          <w:rFonts w:ascii="Times New Roman" w:hAnsi="Times New Roman" w:cs="Times New Roman"/>
          <w:b/>
          <w:sz w:val="28"/>
          <w:szCs w:val="28"/>
          <w:lang w:eastAsia="ru-RU"/>
        </w:rPr>
        <w:t>Акционерное общество «Федеральная корпорация по развитию малого и среднего предпринимательства» (Корпорация МСП)</w:t>
      </w:r>
      <w:r w:rsidR="0076657F" w:rsidRPr="009C03A8">
        <w:rPr>
          <w:rFonts w:ascii="Times New Roman" w:hAnsi="Times New Roman" w:cs="Times New Roman"/>
          <w:sz w:val="28"/>
          <w:szCs w:val="28"/>
          <w:lang w:eastAsia="ru-RU"/>
        </w:rPr>
        <w:t xml:space="preserve">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(МСП) поддержки, предусмотренной Федеральным законом от 24.07.2007 № 209-ФЗ «О развитии малого и среднего предпринимательства в Российской Федерации».</w:t>
      </w:r>
      <w:proofErr w:type="gramEnd"/>
      <w:r w:rsidR="0076657F" w:rsidRPr="009C03A8">
        <w:rPr>
          <w:rFonts w:ascii="Times New Roman" w:hAnsi="Times New Roman" w:cs="Times New Roman"/>
          <w:sz w:val="28"/>
          <w:szCs w:val="28"/>
          <w:lang w:eastAsia="ru-RU"/>
        </w:rPr>
        <w:br/>
      </w:r>
      <w:r w:rsidR="0076657F" w:rsidRPr="009C03A8">
        <w:rPr>
          <w:rFonts w:ascii="Times New Roman" w:hAnsi="Times New Roman" w:cs="Times New Roman"/>
          <w:bCs/>
          <w:i/>
          <w:sz w:val="28"/>
          <w:szCs w:val="28"/>
          <w:lang w:eastAsia="ru-RU"/>
        </w:rPr>
        <w:t>Основными целями деятельности Корпорации МСП являются: </w:t>
      </w:r>
      <w:r w:rsidR="0076657F" w:rsidRPr="009C03A8">
        <w:rPr>
          <w:rFonts w:ascii="Times New Roman" w:hAnsi="Times New Roman" w:cs="Times New Roman"/>
          <w:i/>
          <w:sz w:val="28"/>
          <w:szCs w:val="28"/>
          <w:lang w:eastAsia="ru-RU"/>
        </w:rPr>
        <w:br/>
      </w:r>
      <w:r w:rsidR="0076657F" w:rsidRPr="009C03A8">
        <w:rPr>
          <w:rFonts w:ascii="Times New Roman" w:hAnsi="Times New Roman" w:cs="Times New Roman"/>
          <w:sz w:val="28"/>
          <w:szCs w:val="28"/>
          <w:lang w:eastAsia="ru-RU"/>
        </w:rPr>
        <w:t>- оказание поддержки субъектам МСП и организациям, образующим инфраструктуру поддержки субъектов МСП;</w:t>
      </w:r>
      <w:r w:rsidR="0076657F" w:rsidRPr="009C03A8">
        <w:rPr>
          <w:rFonts w:ascii="Times New Roman" w:hAnsi="Times New Roman" w:cs="Times New Roman"/>
          <w:sz w:val="28"/>
          <w:szCs w:val="28"/>
          <w:lang w:eastAsia="ru-RU"/>
        </w:rPr>
        <w:br/>
        <w:t>- привлечение денежных средств российских, иностранных и международных организаций в целях поддержки субъектов МСП; </w:t>
      </w:r>
      <w:r w:rsidR="0076657F" w:rsidRPr="009C03A8">
        <w:rPr>
          <w:rFonts w:ascii="Times New Roman" w:hAnsi="Times New Roman" w:cs="Times New Roman"/>
          <w:sz w:val="28"/>
          <w:szCs w:val="28"/>
          <w:lang w:eastAsia="ru-RU"/>
        </w:rPr>
        <w:br/>
        <w:t>- организация информационного, маркетингового, финансового и юридического сопровождения инвестиционных проектов, реализуемых субъектами МСП; </w:t>
      </w:r>
      <w:r w:rsidR="0076657F" w:rsidRPr="009C03A8">
        <w:rPr>
          <w:rFonts w:ascii="Times New Roman" w:hAnsi="Times New Roman" w:cs="Times New Roman"/>
          <w:sz w:val="28"/>
          <w:szCs w:val="28"/>
          <w:lang w:eastAsia="ru-RU"/>
        </w:rPr>
        <w:br/>
        <w:t xml:space="preserve">- </w:t>
      </w:r>
      <w:proofErr w:type="gramStart"/>
      <w:r w:rsidR="0076657F" w:rsidRPr="009C03A8">
        <w:rPr>
          <w:rFonts w:ascii="Times New Roman" w:hAnsi="Times New Roman" w:cs="Times New Roman"/>
          <w:sz w:val="28"/>
          <w:szCs w:val="28"/>
          <w:lang w:eastAsia="ru-RU"/>
        </w:rPr>
        <w:t>организация мероприятий, направленных на увеличение доли закупки товаров, работ, услуг заказчиками, определяемыми Правительством Российской Федерации, у субъектов МСП в годовом объеме закупки товаров, работ, услуг, в годовом объеме закупки инновационной продукции,</w:t>
      </w:r>
      <w:r>
        <w:rPr>
          <w:rFonts w:ascii="Times New Roman" w:hAnsi="Times New Roman" w:cs="Times New Roman"/>
          <w:sz w:val="28"/>
          <w:szCs w:val="28"/>
          <w:lang w:eastAsia="ru-RU"/>
        </w:rPr>
        <w:t xml:space="preserve"> </w:t>
      </w:r>
      <w:r w:rsidR="0076657F" w:rsidRPr="009C03A8">
        <w:rPr>
          <w:rFonts w:ascii="Times New Roman" w:hAnsi="Times New Roman" w:cs="Times New Roman"/>
          <w:sz w:val="28"/>
          <w:szCs w:val="28"/>
          <w:lang w:eastAsia="ru-RU"/>
        </w:rPr>
        <w:t>высокотехнологичной продукции;</w:t>
      </w:r>
      <w:r w:rsidR="0076657F" w:rsidRPr="009C03A8">
        <w:rPr>
          <w:rFonts w:ascii="Times New Roman" w:hAnsi="Times New Roman" w:cs="Times New Roman"/>
          <w:sz w:val="28"/>
          <w:szCs w:val="28"/>
          <w:lang w:eastAsia="ru-RU"/>
        </w:rPr>
        <w:br/>
        <w:t>- обеспечение информационного взаимодействия с органами государственной власти, органами местного самоуправления, иными органами, организациями в целях оказания поддержки субъектам МСП;</w:t>
      </w:r>
      <w:proofErr w:type="gramEnd"/>
      <w:r w:rsidR="0076657F" w:rsidRPr="009C03A8">
        <w:rPr>
          <w:rFonts w:ascii="Times New Roman" w:hAnsi="Times New Roman" w:cs="Times New Roman"/>
          <w:sz w:val="28"/>
          <w:szCs w:val="28"/>
          <w:lang w:eastAsia="ru-RU"/>
        </w:rPr>
        <w:t> </w:t>
      </w:r>
      <w:r w:rsidR="0076657F" w:rsidRPr="009C03A8">
        <w:rPr>
          <w:rFonts w:ascii="Times New Roman" w:hAnsi="Times New Roman" w:cs="Times New Roman"/>
          <w:sz w:val="28"/>
          <w:szCs w:val="28"/>
          <w:lang w:eastAsia="ru-RU"/>
        </w:rPr>
        <w:br/>
        <w:t>- подготовка предложений о совершенствовании мер поддержки субъектов МСП, в том числе предложений о совершенствовании нормативно-правового регулирования в этой сфере. </w:t>
      </w:r>
      <w:r w:rsidR="0076657F" w:rsidRPr="009C03A8">
        <w:rPr>
          <w:rFonts w:ascii="Times New Roman" w:hAnsi="Times New Roman" w:cs="Times New Roman"/>
          <w:sz w:val="28"/>
          <w:szCs w:val="28"/>
          <w:lang w:eastAsia="ru-RU"/>
        </w:rPr>
        <w:br/>
        <w:t>Единственным учредителем и акционером Корпорации МСП является Российская Федерация в лице Федерального агентства по управлению государственным имуществом.</w:t>
      </w:r>
    </w:p>
    <w:p w:rsidR="0076657F" w:rsidRPr="009C03A8" w:rsidRDefault="0076657F" w:rsidP="009C03A8">
      <w:pPr>
        <w:pStyle w:val="a7"/>
        <w:rPr>
          <w:rFonts w:ascii="Times New Roman" w:hAnsi="Times New Roman" w:cs="Times New Roman"/>
          <w:color w:val="333333"/>
          <w:sz w:val="28"/>
          <w:szCs w:val="28"/>
          <w:bdr w:val="single" w:sz="6" w:space="15" w:color="EDF1F5" w:frame="1"/>
          <w:lang w:eastAsia="ru-RU"/>
        </w:rPr>
      </w:pPr>
      <w:r w:rsidRPr="009C03A8">
        <w:rPr>
          <w:rFonts w:ascii="Times New Roman" w:hAnsi="Times New Roman" w:cs="Times New Roman"/>
          <w:sz w:val="28"/>
          <w:szCs w:val="28"/>
          <w:lang w:eastAsia="ru-RU"/>
        </w:rPr>
        <w:fldChar w:fldCharType="begin"/>
      </w:r>
      <w:r w:rsidRPr="009C03A8">
        <w:rPr>
          <w:rFonts w:ascii="Times New Roman" w:hAnsi="Times New Roman" w:cs="Times New Roman"/>
          <w:sz w:val="28"/>
          <w:szCs w:val="28"/>
          <w:lang w:eastAsia="ru-RU"/>
        </w:rPr>
        <w:instrText xml:space="preserve"> HYPERLINK "https://msp.nso.ru/sites/msp.nso.ru/wodby_files/files/wiki/2016/06/prezentaciya_o_merah_finansovoy_podderzhki_msp_2018.pdf" \o "prezentaciya_o_merah_finansovoy_podderzhki_msp_2018.pdf" </w:instrText>
      </w:r>
      <w:r w:rsidRPr="009C03A8">
        <w:rPr>
          <w:rFonts w:ascii="Times New Roman" w:hAnsi="Times New Roman" w:cs="Times New Roman"/>
          <w:sz w:val="28"/>
          <w:szCs w:val="28"/>
          <w:lang w:eastAsia="ru-RU"/>
        </w:rPr>
        <w:fldChar w:fldCharType="separate"/>
      </w:r>
    </w:p>
    <w:p w:rsidR="00965253" w:rsidRPr="009C03A8" w:rsidRDefault="0076657F" w:rsidP="009C03A8">
      <w:pPr>
        <w:pStyle w:val="a7"/>
        <w:rPr>
          <w:rFonts w:ascii="Times New Roman" w:hAnsi="Times New Roman" w:cs="Times New Roman"/>
          <w:sz w:val="28"/>
          <w:szCs w:val="28"/>
        </w:rPr>
      </w:pPr>
      <w:r w:rsidRPr="009C03A8">
        <w:rPr>
          <w:rFonts w:ascii="Times New Roman" w:hAnsi="Times New Roman" w:cs="Times New Roman"/>
          <w:sz w:val="28"/>
          <w:szCs w:val="28"/>
          <w:lang w:eastAsia="ru-RU"/>
        </w:rPr>
        <w:fldChar w:fldCharType="end"/>
      </w:r>
      <w:r w:rsidR="009C03A8">
        <w:rPr>
          <w:rFonts w:ascii="Times New Roman" w:hAnsi="Times New Roman" w:cs="Times New Roman"/>
          <w:sz w:val="28"/>
          <w:szCs w:val="28"/>
          <w:lang w:eastAsia="ru-RU"/>
        </w:rPr>
        <w:t xml:space="preserve">2. </w:t>
      </w:r>
      <w:hyperlink r:id="rId6" w:history="1">
        <w:r w:rsidR="006A5715" w:rsidRPr="009C03A8">
          <w:rPr>
            <w:rStyle w:val="a3"/>
            <w:rFonts w:ascii="Times New Roman" w:hAnsi="Times New Roman" w:cs="Times New Roman"/>
            <w:color w:val="669AE6"/>
            <w:sz w:val="28"/>
            <w:szCs w:val="28"/>
            <w:u w:val="none"/>
            <w:shd w:val="clear" w:color="auto" w:fill="FFFFFF"/>
          </w:rPr>
          <w:t>Официальный сайт Уполномоченного по защите прав предпринимателей в Новосибирской области</w:t>
        </w:r>
      </w:hyperlink>
      <w:r w:rsidR="009C03A8">
        <w:rPr>
          <w:rStyle w:val="a3"/>
          <w:rFonts w:ascii="Times New Roman" w:hAnsi="Times New Roman" w:cs="Times New Roman"/>
          <w:color w:val="669AE6"/>
          <w:sz w:val="28"/>
          <w:szCs w:val="28"/>
          <w:u w:val="none"/>
          <w:shd w:val="clear" w:color="auto" w:fill="FFFFFF"/>
        </w:rPr>
        <w:t>:</w:t>
      </w:r>
    </w:p>
    <w:p w:rsidR="00000E3A" w:rsidRPr="009C03A8" w:rsidRDefault="00BA4D79" w:rsidP="009C03A8">
      <w:pPr>
        <w:pStyle w:val="a7"/>
        <w:rPr>
          <w:rFonts w:ascii="Times New Roman" w:hAnsi="Times New Roman" w:cs="Times New Roman"/>
          <w:sz w:val="28"/>
          <w:szCs w:val="28"/>
        </w:rPr>
      </w:pPr>
      <w:hyperlink r:id="rId7" w:history="1">
        <w:r w:rsidR="00000E3A" w:rsidRPr="009C03A8">
          <w:rPr>
            <w:rStyle w:val="a3"/>
            <w:rFonts w:ascii="Times New Roman" w:hAnsi="Times New Roman" w:cs="Times New Roman"/>
            <w:sz w:val="28"/>
            <w:szCs w:val="28"/>
          </w:rPr>
          <w:t>http://www.ombudsmanbiz.nso.ru/</w:t>
        </w:r>
      </w:hyperlink>
    </w:p>
    <w:p w:rsidR="00000E3A" w:rsidRPr="009C03A8" w:rsidRDefault="00000E3A" w:rsidP="009C03A8">
      <w:pPr>
        <w:pStyle w:val="a7"/>
        <w:rPr>
          <w:rFonts w:ascii="Times New Roman" w:hAnsi="Times New Roman" w:cs="Times New Roman"/>
          <w:sz w:val="28"/>
          <w:szCs w:val="28"/>
        </w:rPr>
      </w:pPr>
    </w:p>
    <w:p w:rsidR="00000E3A" w:rsidRPr="009C03A8" w:rsidRDefault="009C03A8" w:rsidP="009C03A8">
      <w:pPr>
        <w:pStyle w:val="a7"/>
        <w:rPr>
          <w:rFonts w:ascii="Times New Roman" w:hAnsi="Times New Roman" w:cs="Times New Roman"/>
          <w:sz w:val="28"/>
          <w:szCs w:val="28"/>
          <w:shd w:val="clear" w:color="auto" w:fill="FFFFFF"/>
        </w:rPr>
      </w:pPr>
      <w:r>
        <w:rPr>
          <w:rStyle w:val="a4"/>
          <w:rFonts w:ascii="Times New Roman" w:hAnsi="Times New Roman" w:cs="Times New Roman"/>
          <w:color w:val="3F4758"/>
          <w:sz w:val="28"/>
          <w:szCs w:val="28"/>
          <w:shd w:val="clear" w:color="auto" w:fill="FFFFFF"/>
        </w:rPr>
        <w:t xml:space="preserve">3. </w:t>
      </w:r>
      <w:r w:rsidR="00000E3A" w:rsidRPr="009C03A8">
        <w:rPr>
          <w:rStyle w:val="a4"/>
          <w:rFonts w:ascii="Times New Roman" w:hAnsi="Times New Roman" w:cs="Times New Roman"/>
          <w:color w:val="3F4758"/>
          <w:sz w:val="28"/>
          <w:szCs w:val="28"/>
          <w:shd w:val="clear" w:color="auto" w:fill="FFFFFF"/>
        </w:rPr>
        <w:t xml:space="preserve">Бизнес-инкубатор в </w:t>
      </w:r>
      <w:proofErr w:type="spellStart"/>
      <w:r w:rsidR="00000E3A" w:rsidRPr="009C03A8">
        <w:rPr>
          <w:rStyle w:val="a4"/>
          <w:rFonts w:ascii="Times New Roman" w:hAnsi="Times New Roman" w:cs="Times New Roman"/>
          <w:color w:val="3F4758"/>
          <w:sz w:val="28"/>
          <w:szCs w:val="28"/>
          <w:shd w:val="clear" w:color="auto" w:fill="FFFFFF"/>
        </w:rPr>
        <w:t>наукограде</w:t>
      </w:r>
      <w:proofErr w:type="spellEnd"/>
      <w:r w:rsidR="00000E3A" w:rsidRPr="009C03A8">
        <w:rPr>
          <w:rStyle w:val="a4"/>
          <w:rFonts w:ascii="Times New Roman" w:hAnsi="Times New Roman" w:cs="Times New Roman"/>
          <w:color w:val="3F4758"/>
          <w:sz w:val="28"/>
          <w:szCs w:val="28"/>
          <w:shd w:val="clear" w:color="auto" w:fill="FFFFFF"/>
        </w:rPr>
        <w:t xml:space="preserve"> Кольцово</w:t>
      </w:r>
      <w:r w:rsidR="00000E3A" w:rsidRPr="009C03A8">
        <w:rPr>
          <w:rFonts w:ascii="Times New Roman" w:hAnsi="Times New Roman" w:cs="Times New Roman"/>
          <w:sz w:val="28"/>
          <w:szCs w:val="28"/>
          <w:shd w:val="clear" w:color="auto" w:fill="FFFFFF"/>
        </w:rPr>
        <w:t xml:space="preserve"> – создан в рамках государственной программы поддержки малого предпринимательства. По условиям гранта Минэкономразвития, Новосибирская область получила 50% необходимого финансирования для строительства </w:t>
      </w:r>
      <w:proofErr w:type="gramStart"/>
      <w:r w:rsidR="00000E3A" w:rsidRPr="009C03A8">
        <w:rPr>
          <w:rFonts w:ascii="Times New Roman" w:hAnsi="Times New Roman" w:cs="Times New Roman"/>
          <w:sz w:val="28"/>
          <w:szCs w:val="28"/>
          <w:shd w:val="clear" w:color="auto" w:fill="FFFFFF"/>
        </w:rPr>
        <w:t>бизнес-инкубатора</w:t>
      </w:r>
      <w:proofErr w:type="gramEnd"/>
      <w:r w:rsidR="00000E3A" w:rsidRPr="009C03A8">
        <w:rPr>
          <w:rFonts w:ascii="Times New Roman" w:hAnsi="Times New Roman" w:cs="Times New Roman"/>
          <w:sz w:val="28"/>
          <w:szCs w:val="28"/>
          <w:shd w:val="clear" w:color="auto" w:fill="FFFFFF"/>
        </w:rPr>
        <w:t xml:space="preserve">, остальные 50% выделены из областного бюджета. </w:t>
      </w:r>
      <w:proofErr w:type="spellStart"/>
      <w:r w:rsidR="00000E3A" w:rsidRPr="009C03A8">
        <w:rPr>
          <w:rFonts w:ascii="Times New Roman" w:hAnsi="Times New Roman" w:cs="Times New Roman"/>
          <w:sz w:val="28"/>
          <w:szCs w:val="28"/>
          <w:shd w:val="clear" w:color="auto" w:fill="FFFFFF"/>
        </w:rPr>
        <w:t>Наукоград</w:t>
      </w:r>
      <w:proofErr w:type="spellEnd"/>
      <w:r w:rsidR="00000E3A" w:rsidRPr="009C03A8">
        <w:rPr>
          <w:rFonts w:ascii="Times New Roman" w:hAnsi="Times New Roman" w:cs="Times New Roman"/>
          <w:sz w:val="28"/>
          <w:szCs w:val="28"/>
          <w:shd w:val="clear" w:color="auto" w:fill="FFFFFF"/>
        </w:rPr>
        <w:t xml:space="preserve"> Кольцово обеспечил за счет собственных средств инженерную подготовку площадки и подвод необходимых коммуникаций.</w:t>
      </w:r>
      <w:r w:rsidR="00000E3A" w:rsidRPr="009C03A8">
        <w:rPr>
          <w:rFonts w:ascii="Times New Roman" w:hAnsi="Times New Roman" w:cs="Times New Roman"/>
          <w:sz w:val="28"/>
          <w:szCs w:val="28"/>
        </w:rPr>
        <w:br/>
      </w:r>
      <w:r w:rsidR="00000E3A" w:rsidRPr="009C03A8">
        <w:rPr>
          <w:rFonts w:ascii="Times New Roman" w:hAnsi="Times New Roman" w:cs="Times New Roman"/>
          <w:sz w:val="28"/>
          <w:szCs w:val="28"/>
          <w:shd w:val="clear" w:color="auto" w:fill="FFFFFF"/>
        </w:rPr>
        <w:t xml:space="preserve">Бизнес-инкубатор был возведен за 13 месяцев </w:t>
      </w:r>
      <w:proofErr w:type="spellStart"/>
      <w:r w:rsidR="00000E3A" w:rsidRPr="009C03A8">
        <w:rPr>
          <w:rFonts w:ascii="Times New Roman" w:hAnsi="Times New Roman" w:cs="Times New Roman"/>
          <w:sz w:val="28"/>
          <w:szCs w:val="28"/>
          <w:shd w:val="clear" w:color="auto" w:fill="FFFFFF"/>
        </w:rPr>
        <w:t>кольцовской</w:t>
      </w:r>
      <w:proofErr w:type="spellEnd"/>
      <w:r w:rsidR="00000E3A" w:rsidRPr="009C03A8">
        <w:rPr>
          <w:rFonts w:ascii="Times New Roman" w:hAnsi="Times New Roman" w:cs="Times New Roman"/>
          <w:sz w:val="28"/>
          <w:szCs w:val="28"/>
          <w:shd w:val="clear" w:color="auto" w:fill="FFFFFF"/>
        </w:rPr>
        <w:t xml:space="preserve"> строительной фирмой «Проспект» и открыт в декабре 2006 года. Построенное здание включает два модуля: офисный и производственный. Кроме офисных и производственных помещений, предусмотрены зал для совещаний, комната переговоров, площади для объектов общественного питания.</w:t>
      </w:r>
      <w:r w:rsidR="00000E3A" w:rsidRPr="009C03A8">
        <w:rPr>
          <w:rFonts w:ascii="Times New Roman" w:hAnsi="Times New Roman" w:cs="Times New Roman"/>
          <w:sz w:val="28"/>
          <w:szCs w:val="28"/>
        </w:rPr>
        <w:br/>
      </w:r>
      <w:r w:rsidR="00000E3A" w:rsidRPr="009C03A8">
        <w:rPr>
          <w:rFonts w:ascii="Times New Roman" w:hAnsi="Times New Roman" w:cs="Times New Roman"/>
          <w:sz w:val="28"/>
          <w:szCs w:val="28"/>
          <w:shd w:val="clear" w:color="auto" w:fill="FFFFFF"/>
        </w:rPr>
        <w:t xml:space="preserve">С помощью </w:t>
      </w:r>
      <w:proofErr w:type="gramStart"/>
      <w:r w:rsidR="00000E3A" w:rsidRPr="009C03A8">
        <w:rPr>
          <w:rFonts w:ascii="Times New Roman" w:hAnsi="Times New Roman" w:cs="Times New Roman"/>
          <w:sz w:val="28"/>
          <w:szCs w:val="28"/>
          <w:shd w:val="clear" w:color="auto" w:fill="FFFFFF"/>
        </w:rPr>
        <w:t>бизнес-инкубатора</w:t>
      </w:r>
      <w:proofErr w:type="gramEnd"/>
      <w:r w:rsidR="00000E3A" w:rsidRPr="009C03A8">
        <w:rPr>
          <w:rFonts w:ascii="Times New Roman" w:hAnsi="Times New Roman" w:cs="Times New Roman"/>
          <w:sz w:val="28"/>
          <w:szCs w:val="28"/>
          <w:shd w:val="clear" w:color="auto" w:fill="FFFFFF"/>
        </w:rPr>
        <w:t xml:space="preserve"> предполагается формировать благоприятные условия для возникновения и развития малого бизнеса. Резиденты </w:t>
      </w:r>
      <w:proofErr w:type="gramStart"/>
      <w:r w:rsidR="00000E3A" w:rsidRPr="009C03A8">
        <w:rPr>
          <w:rFonts w:ascii="Times New Roman" w:hAnsi="Times New Roman" w:cs="Times New Roman"/>
          <w:sz w:val="28"/>
          <w:szCs w:val="28"/>
          <w:shd w:val="clear" w:color="auto" w:fill="FFFFFF"/>
        </w:rPr>
        <w:t>бизнес-инкубатора</w:t>
      </w:r>
      <w:proofErr w:type="gramEnd"/>
      <w:r w:rsidR="00000E3A" w:rsidRPr="009C03A8">
        <w:rPr>
          <w:rFonts w:ascii="Times New Roman" w:hAnsi="Times New Roman" w:cs="Times New Roman"/>
          <w:sz w:val="28"/>
          <w:szCs w:val="28"/>
          <w:shd w:val="clear" w:color="auto" w:fill="FFFFFF"/>
        </w:rPr>
        <w:t xml:space="preserve"> отбираются управляющей компанией на конкурсной основе. Ими могут стать </w:t>
      </w:r>
      <w:r w:rsidR="00000E3A" w:rsidRPr="009C03A8">
        <w:rPr>
          <w:rFonts w:ascii="Times New Roman" w:hAnsi="Times New Roman" w:cs="Times New Roman"/>
          <w:sz w:val="28"/>
          <w:szCs w:val="28"/>
          <w:shd w:val="clear" w:color="auto" w:fill="FFFFFF"/>
        </w:rPr>
        <w:lastRenderedPageBreak/>
        <w:t xml:space="preserve">субъекты малого предпринимательства, зарегистрированные не ранее чем за год до подачи заявки на конкурс. Для участия в конкурсе компания-претендент предоставляет бизнес-план, описывающий развитие компании в течение трех лет пребывания в </w:t>
      </w:r>
      <w:proofErr w:type="gramStart"/>
      <w:r w:rsidR="00000E3A" w:rsidRPr="009C03A8">
        <w:rPr>
          <w:rFonts w:ascii="Times New Roman" w:hAnsi="Times New Roman" w:cs="Times New Roman"/>
          <w:sz w:val="28"/>
          <w:szCs w:val="28"/>
          <w:shd w:val="clear" w:color="auto" w:fill="FFFFFF"/>
        </w:rPr>
        <w:t>бизнес-инкубаторе</w:t>
      </w:r>
      <w:proofErr w:type="gramEnd"/>
      <w:r w:rsidR="00000E3A" w:rsidRPr="009C03A8">
        <w:rPr>
          <w:rFonts w:ascii="Times New Roman" w:hAnsi="Times New Roman" w:cs="Times New Roman"/>
          <w:sz w:val="28"/>
          <w:szCs w:val="28"/>
          <w:shd w:val="clear" w:color="auto" w:fill="FFFFFF"/>
        </w:rPr>
        <w:t>.</w:t>
      </w:r>
      <w:r w:rsidR="00000E3A" w:rsidRPr="009C03A8">
        <w:rPr>
          <w:rFonts w:ascii="Times New Roman" w:hAnsi="Times New Roman" w:cs="Times New Roman"/>
          <w:sz w:val="28"/>
          <w:szCs w:val="28"/>
        </w:rPr>
        <w:br/>
      </w:r>
      <w:r w:rsidR="00000E3A" w:rsidRPr="009C03A8">
        <w:rPr>
          <w:rFonts w:ascii="Times New Roman" w:hAnsi="Times New Roman" w:cs="Times New Roman"/>
          <w:sz w:val="28"/>
          <w:szCs w:val="28"/>
          <w:shd w:val="clear" w:color="auto" w:fill="FFFFFF"/>
        </w:rPr>
        <w:t>Администрация Новосибирской области выбрала управляющей компанией бизнес-инкубатора государственное унитарное предприятие «</w:t>
      </w:r>
      <w:proofErr w:type="gramStart"/>
      <w:r w:rsidR="00000E3A" w:rsidRPr="009C03A8">
        <w:rPr>
          <w:rFonts w:ascii="Times New Roman" w:hAnsi="Times New Roman" w:cs="Times New Roman"/>
          <w:sz w:val="28"/>
          <w:szCs w:val="28"/>
          <w:shd w:val="clear" w:color="auto" w:fill="FFFFFF"/>
        </w:rPr>
        <w:t>Новосибирский</w:t>
      </w:r>
      <w:proofErr w:type="gramEnd"/>
      <w:r w:rsidR="00000E3A" w:rsidRPr="009C03A8">
        <w:rPr>
          <w:rFonts w:ascii="Times New Roman" w:hAnsi="Times New Roman" w:cs="Times New Roman"/>
          <w:sz w:val="28"/>
          <w:szCs w:val="28"/>
          <w:shd w:val="clear" w:color="auto" w:fill="FFFFFF"/>
        </w:rPr>
        <w:t xml:space="preserve"> областной центр развития промышленности и предпринимательства».</w:t>
      </w:r>
      <w:r w:rsidR="00000E3A" w:rsidRPr="009C03A8">
        <w:rPr>
          <w:rFonts w:ascii="Times New Roman" w:hAnsi="Times New Roman" w:cs="Times New Roman"/>
          <w:sz w:val="28"/>
          <w:szCs w:val="28"/>
        </w:rPr>
        <w:br/>
      </w:r>
      <w:r w:rsidR="00000E3A" w:rsidRPr="009C03A8">
        <w:rPr>
          <w:rFonts w:ascii="Times New Roman" w:hAnsi="Times New Roman" w:cs="Times New Roman"/>
          <w:sz w:val="28"/>
          <w:szCs w:val="28"/>
          <w:shd w:val="clear" w:color="auto" w:fill="FFFFFF"/>
        </w:rPr>
        <w:t>Стоимость аренды нежилых помещений составляет </w:t>
      </w:r>
      <w:r w:rsidR="00000E3A" w:rsidRPr="009C03A8">
        <w:rPr>
          <w:rStyle w:val="a4"/>
          <w:rFonts w:ascii="Times New Roman" w:hAnsi="Times New Roman" w:cs="Times New Roman"/>
          <w:color w:val="3F4758"/>
          <w:sz w:val="28"/>
          <w:szCs w:val="28"/>
          <w:shd w:val="clear" w:color="auto" w:fill="FFFFFF"/>
        </w:rPr>
        <w:t>200р/м</w:t>
      </w:r>
      <w:proofErr w:type="gramStart"/>
      <w:r w:rsidR="00000E3A" w:rsidRPr="009C03A8">
        <w:rPr>
          <w:rStyle w:val="a4"/>
          <w:rFonts w:ascii="Times New Roman" w:hAnsi="Times New Roman" w:cs="Times New Roman"/>
          <w:color w:val="3F4758"/>
          <w:sz w:val="28"/>
          <w:szCs w:val="28"/>
          <w:shd w:val="clear" w:color="auto" w:fill="FFFFFF"/>
          <w:vertAlign w:val="superscript"/>
        </w:rPr>
        <w:t>2</w:t>
      </w:r>
      <w:proofErr w:type="gramEnd"/>
      <w:r w:rsidR="00000E3A" w:rsidRPr="009C03A8">
        <w:rPr>
          <w:rFonts w:ascii="Times New Roman" w:hAnsi="Times New Roman" w:cs="Times New Roman"/>
          <w:sz w:val="28"/>
          <w:szCs w:val="28"/>
          <w:shd w:val="clear" w:color="auto" w:fill="FFFFFF"/>
        </w:rPr>
        <w:t> </w:t>
      </w:r>
      <w:r w:rsidR="00000E3A" w:rsidRPr="009C03A8">
        <w:rPr>
          <w:rStyle w:val="a4"/>
          <w:rFonts w:ascii="Times New Roman" w:hAnsi="Times New Roman" w:cs="Times New Roman"/>
          <w:color w:val="3F4758"/>
          <w:sz w:val="28"/>
          <w:szCs w:val="28"/>
          <w:shd w:val="clear" w:color="auto" w:fill="FFFFFF"/>
        </w:rPr>
        <w:t>в год.</w:t>
      </w:r>
      <w:r w:rsidR="00000E3A" w:rsidRPr="009C03A8">
        <w:rPr>
          <w:rFonts w:ascii="Times New Roman" w:hAnsi="Times New Roman" w:cs="Times New Roman"/>
          <w:sz w:val="28"/>
          <w:szCs w:val="28"/>
        </w:rPr>
        <w:br/>
      </w:r>
      <w:r w:rsidR="00000E3A" w:rsidRPr="009C03A8">
        <w:rPr>
          <w:rFonts w:ascii="Times New Roman" w:hAnsi="Times New Roman" w:cs="Times New Roman"/>
          <w:sz w:val="28"/>
          <w:szCs w:val="28"/>
        </w:rPr>
        <w:br/>
      </w:r>
      <w:proofErr w:type="gramStart"/>
      <w:r w:rsidR="00000E3A" w:rsidRPr="009C03A8">
        <w:rPr>
          <w:rStyle w:val="a4"/>
          <w:rFonts w:ascii="Times New Roman" w:hAnsi="Times New Roman" w:cs="Times New Roman"/>
          <w:color w:val="3F4758"/>
          <w:sz w:val="28"/>
          <w:szCs w:val="28"/>
          <w:shd w:val="clear" w:color="auto" w:fill="FFFFFF"/>
        </w:rPr>
        <w:t xml:space="preserve">Адрес: 630559, Новосибирская область, р. п. Кольцово, ул. </w:t>
      </w:r>
      <w:proofErr w:type="spellStart"/>
      <w:r w:rsidR="00000E3A" w:rsidRPr="009C03A8">
        <w:rPr>
          <w:rStyle w:val="a4"/>
          <w:rFonts w:ascii="Times New Roman" w:hAnsi="Times New Roman" w:cs="Times New Roman"/>
          <w:color w:val="3F4758"/>
          <w:sz w:val="28"/>
          <w:szCs w:val="28"/>
          <w:shd w:val="clear" w:color="auto" w:fill="FFFFFF"/>
        </w:rPr>
        <w:t>Технопарковая</w:t>
      </w:r>
      <w:proofErr w:type="spellEnd"/>
      <w:r w:rsidR="00000E3A" w:rsidRPr="009C03A8">
        <w:rPr>
          <w:rStyle w:val="a4"/>
          <w:rFonts w:ascii="Times New Roman" w:hAnsi="Times New Roman" w:cs="Times New Roman"/>
          <w:color w:val="3F4758"/>
          <w:sz w:val="28"/>
          <w:szCs w:val="28"/>
          <w:shd w:val="clear" w:color="auto" w:fill="FFFFFF"/>
        </w:rPr>
        <w:t>, д.1</w:t>
      </w:r>
      <w:r w:rsidR="00000E3A" w:rsidRPr="009C03A8">
        <w:rPr>
          <w:rFonts w:ascii="Times New Roman" w:hAnsi="Times New Roman" w:cs="Times New Roman"/>
          <w:bCs/>
          <w:sz w:val="28"/>
          <w:szCs w:val="28"/>
          <w:shd w:val="clear" w:color="auto" w:fill="FFFFFF"/>
        </w:rPr>
        <w:br/>
      </w:r>
      <w:r w:rsidR="00000E3A" w:rsidRPr="009C03A8">
        <w:rPr>
          <w:rStyle w:val="a4"/>
          <w:rFonts w:ascii="Times New Roman" w:hAnsi="Times New Roman" w:cs="Times New Roman"/>
          <w:color w:val="3F4758"/>
          <w:sz w:val="28"/>
          <w:szCs w:val="28"/>
          <w:shd w:val="clear" w:color="auto" w:fill="FFFFFF"/>
        </w:rPr>
        <w:t>Телефоны: (383) 223-20-77</w:t>
      </w:r>
      <w:r w:rsidR="00000E3A" w:rsidRPr="009C03A8">
        <w:rPr>
          <w:rFonts w:ascii="Times New Roman" w:hAnsi="Times New Roman" w:cs="Times New Roman"/>
          <w:bCs/>
          <w:sz w:val="28"/>
          <w:szCs w:val="28"/>
          <w:shd w:val="clear" w:color="auto" w:fill="FFFFFF"/>
        </w:rPr>
        <w:br/>
      </w:r>
      <w:r w:rsidR="00000E3A" w:rsidRPr="009C03A8">
        <w:rPr>
          <w:rStyle w:val="a4"/>
          <w:rFonts w:ascii="Times New Roman" w:hAnsi="Times New Roman" w:cs="Times New Roman"/>
          <w:color w:val="3F4758"/>
          <w:sz w:val="28"/>
          <w:szCs w:val="28"/>
          <w:shd w:val="clear" w:color="auto" w:fill="FFFFFF"/>
        </w:rPr>
        <w:t>Руководитель управляющей компании:</w:t>
      </w:r>
      <w:proofErr w:type="gramEnd"/>
      <w:r w:rsidR="00000E3A" w:rsidRPr="009C03A8">
        <w:rPr>
          <w:rStyle w:val="a4"/>
          <w:rFonts w:ascii="Times New Roman" w:hAnsi="Times New Roman" w:cs="Times New Roman"/>
          <w:color w:val="3F4758"/>
          <w:sz w:val="28"/>
          <w:szCs w:val="28"/>
          <w:shd w:val="clear" w:color="auto" w:fill="FFFFFF"/>
        </w:rPr>
        <w:t xml:space="preserve"> Ярков Сергей Геннадьевич.</w:t>
      </w:r>
      <w:r w:rsidR="00000E3A" w:rsidRPr="009C03A8">
        <w:rPr>
          <w:rFonts w:ascii="Times New Roman" w:hAnsi="Times New Roman" w:cs="Times New Roman"/>
          <w:sz w:val="28"/>
          <w:szCs w:val="28"/>
        </w:rPr>
        <w:br/>
      </w:r>
      <w:r w:rsidR="00000E3A" w:rsidRPr="009C03A8">
        <w:rPr>
          <w:rFonts w:ascii="Times New Roman" w:hAnsi="Times New Roman" w:cs="Times New Roman"/>
          <w:sz w:val="28"/>
          <w:szCs w:val="28"/>
        </w:rPr>
        <w:br/>
      </w:r>
      <w:proofErr w:type="gramStart"/>
      <w:r w:rsidR="00000E3A" w:rsidRPr="009C03A8">
        <w:rPr>
          <w:rFonts w:ascii="Times New Roman" w:hAnsi="Times New Roman" w:cs="Times New Roman"/>
          <w:sz w:val="28"/>
          <w:szCs w:val="28"/>
          <w:shd w:val="clear" w:color="auto" w:fill="FFFFFF"/>
        </w:rPr>
        <w:t>Отбор в бизнес-инкубатор производится на конкурсной основе в соответствии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утвержденными </w:t>
      </w:r>
      <w:r w:rsidR="00000E3A" w:rsidRPr="009C03A8">
        <w:rPr>
          <w:rFonts w:ascii="Times New Roman" w:hAnsi="Times New Roman" w:cs="Times New Roman"/>
          <w:sz w:val="28"/>
          <w:szCs w:val="28"/>
        </w:rPr>
        <w:br/>
      </w:r>
      <w:r w:rsidR="00000E3A" w:rsidRPr="009C03A8">
        <w:rPr>
          <w:rStyle w:val="a5"/>
          <w:rFonts w:ascii="Times New Roman" w:hAnsi="Times New Roman" w:cs="Times New Roman"/>
          <w:color w:val="3F4758"/>
          <w:sz w:val="28"/>
          <w:szCs w:val="28"/>
          <w:shd w:val="clear" w:color="auto" w:fill="FFFFFF"/>
        </w:rPr>
        <w:t>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w:t>
      </w:r>
      <w:proofErr w:type="gramEnd"/>
      <w:r w:rsidR="00000E3A" w:rsidRPr="009C03A8">
        <w:rPr>
          <w:rStyle w:val="a5"/>
          <w:rFonts w:ascii="Times New Roman" w:hAnsi="Times New Roman" w:cs="Times New Roman"/>
          <w:color w:val="3F4758"/>
          <w:sz w:val="28"/>
          <w:szCs w:val="28"/>
          <w:shd w:val="clear" w:color="auto" w:fill="FFFFFF"/>
        </w:rPr>
        <w:t xml:space="preserve">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000E3A" w:rsidRPr="009C03A8">
        <w:rPr>
          <w:rFonts w:ascii="Times New Roman" w:hAnsi="Times New Roman" w:cs="Times New Roman"/>
          <w:sz w:val="28"/>
          <w:szCs w:val="28"/>
        </w:rPr>
        <w:br/>
      </w:r>
      <w:r w:rsidR="00000E3A" w:rsidRPr="009C03A8">
        <w:rPr>
          <w:rFonts w:ascii="Times New Roman" w:hAnsi="Times New Roman" w:cs="Times New Roman"/>
          <w:sz w:val="28"/>
          <w:szCs w:val="28"/>
          <w:shd w:val="clear" w:color="auto" w:fill="FFFFFF"/>
        </w:rPr>
        <w:t xml:space="preserve">Объявления о проведении конкурса на право заключения договоров аренды в </w:t>
      </w:r>
      <w:proofErr w:type="gramStart"/>
      <w:r w:rsidR="00000E3A" w:rsidRPr="009C03A8">
        <w:rPr>
          <w:rFonts w:ascii="Times New Roman" w:hAnsi="Times New Roman" w:cs="Times New Roman"/>
          <w:sz w:val="28"/>
          <w:szCs w:val="28"/>
          <w:shd w:val="clear" w:color="auto" w:fill="FFFFFF"/>
        </w:rPr>
        <w:t>бизнес-инкубаторе</w:t>
      </w:r>
      <w:proofErr w:type="gramEnd"/>
      <w:r w:rsidR="00000E3A" w:rsidRPr="009C03A8">
        <w:rPr>
          <w:rFonts w:ascii="Times New Roman" w:hAnsi="Times New Roman" w:cs="Times New Roman"/>
          <w:sz w:val="28"/>
          <w:szCs w:val="28"/>
          <w:shd w:val="clear" w:color="auto" w:fill="FFFFFF"/>
        </w:rPr>
        <w:t xml:space="preserve"> публикуются на сайте </w:t>
      </w:r>
      <w:hyperlink r:id="rId8" w:history="1">
        <w:r w:rsidR="00000E3A" w:rsidRPr="009C03A8">
          <w:rPr>
            <w:rStyle w:val="a3"/>
            <w:rFonts w:ascii="Times New Roman" w:hAnsi="Times New Roman" w:cs="Times New Roman"/>
            <w:b/>
            <w:bCs/>
            <w:color w:val="669AE6"/>
            <w:sz w:val="28"/>
            <w:szCs w:val="28"/>
            <w:shd w:val="clear" w:color="auto" w:fill="FFFFFF"/>
          </w:rPr>
          <w:t>http://www.torgi.gov.ru/</w:t>
        </w:r>
      </w:hyperlink>
      <w:r w:rsidR="00000E3A" w:rsidRPr="009C03A8">
        <w:rPr>
          <w:rStyle w:val="a4"/>
          <w:rFonts w:ascii="Times New Roman" w:hAnsi="Times New Roman" w:cs="Times New Roman"/>
          <w:color w:val="3F4758"/>
          <w:sz w:val="28"/>
          <w:szCs w:val="28"/>
          <w:shd w:val="clear" w:color="auto" w:fill="FFFFFF"/>
        </w:rPr>
        <w:t>.</w:t>
      </w:r>
      <w:r w:rsidR="00000E3A" w:rsidRPr="009C03A8">
        <w:rPr>
          <w:rFonts w:ascii="Times New Roman" w:hAnsi="Times New Roman" w:cs="Times New Roman"/>
          <w:sz w:val="28"/>
          <w:szCs w:val="28"/>
        </w:rPr>
        <w:br/>
      </w:r>
      <w:r w:rsidR="00000E3A" w:rsidRPr="009C03A8">
        <w:rPr>
          <w:rFonts w:ascii="Times New Roman" w:hAnsi="Times New Roman" w:cs="Times New Roman"/>
          <w:sz w:val="28"/>
          <w:szCs w:val="28"/>
          <w:shd w:val="clear" w:color="auto" w:fill="FFFFFF"/>
        </w:rPr>
        <w:t xml:space="preserve">Чтобы найти объявления о проведении конкурса на право заключения договоров аренды в бизнес-инкубаторе  в </w:t>
      </w:r>
      <w:proofErr w:type="spellStart"/>
      <w:r w:rsidR="00000E3A" w:rsidRPr="009C03A8">
        <w:rPr>
          <w:rFonts w:ascii="Times New Roman" w:hAnsi="Times New Roman" w:cs="Times New Roman"/>
          <w:sz w:val="28"/>
          <w:szCs w:val="28"/>
          <w:shd w:val="clear" w:color="auto" w:fill="FFFFFF"/>
        </w:rPr>
        <w:t>р.п</w:t>
      </w:r>
      <w:proofErr w:type="spellEnd"/>
      <w:r w:rsidR="00000E3A" w:rsidRPr="009C03A8">
        <w:rPr>
          <w:rFonts w:ascii="Times New Roman" w:hAnsi="Times New Roman" w:cs="Times New Roman"/>
          <w:sz w:val="28"/>
          <w:szCs w:val="28"/>
          <w:shd w:val="clear" w:color="auto" w:fill="FFFFFF"/>
        </w:rPr>
        <w:t>. Кольцово, в графе «ИНН организатора закупок» укажите ИНН ГУП НСО НОЦРПП (ИНН 5406173814).</w:t>
      </w:r>
      <w:r w:rsidR="00000E3A" w:rsidRPr="009C03A8">
        <w:rPr>
          <w:rFonts w:ascii="Times New Roman" w:hAnsi="Times New Roman" w:cs="Times New Roman"/>
          <w:sz w:val="28"/>
          <w:szCs w:val="28"/>
        </w:rPr>
        <w:br/>
      </w:r>
      <w:r w:rsidR="00000E3A" w:rsidRPr="009C03A8">
        <w:rPr>
          <w:rFonts w:ascii="Times New Roman" w:hAnsi="Times New Roman" w:cs="Times New Roman"/>
          <w:sz w:val="28"/>
          <w:szCs w:val="28"/>
          <w:shd w:val="clear" w:color="auto" w:fill="FFFFFF"/>
        </w:rPr>
        <w:t>Далее необходимо следовать процедуре, описанной в конкурсной (аукционной документации).</w:t>
      </w:r>
    </w:p>
    <w:p w:rsidR="00000E3A" w:rsidRPr="009C03A8" w:rsidRDefault="00000E3A" w:rsidP="009C03A8">
      <w:pPr>
        <w:pStyle w:val="a7"/>
        <w:rPr>
          <w:rFonts w:ascii="Times New Roman" w:hAnsi="Times New Roman" w:cs="Times New Roman"/>
          <w:sz w:val="28"/>
          <w:szCs w:val="28"/>
          <w:shd w:val="clear" w:color="auto" w:fill="FFFFFF"/>
        </w:rPr>
      </w:pPr>
    </w:p>
    <w:p w:rsidR="00000E3A" w:rsidRPr="009C03A8" w:rsidRDefault="009C03A8" w:rsidP="009C03A8">
      <w:pPr>
        <w:pStyle w:val="a7"/>
        <w:rPr>
          <w:rFonts w:ascii="Times New Roman" w:hAnsi="Times New Roman" w:cs="Times New Roman"/>
          <w:sz w:val="28"/>
          <w:szCs w:val="28"/>
        </w:rPr>
      </w:pPr>
      <w:r>
        <w:rPr>
          <w:rFonts w:ascii="Times New Roman" w:hAnsi="Times New Roman" w:cs="Times New Roman"/>
          <w:sz w:val="28"/>
          <w:szCs w:val="28"/>
        </w:rPr>
        <w:t xml:space="preserve">4. </w:t>
      </w:r>
      <w:hyperlink r:id="rId9" w:history="1">
        <w:r w:rsidR="00000E3A" w:rsidRPr="009C03A8">
          <w:rPr>
            <w:rStyle w:val="a3"/>
            <w:rFonts w:ascii="Times New Roman" w:hAnsi="Times New Roman" w:cs="Times New Roman"/>
            <w:color w:val="669AE6"/>
            <w:sz w:val="28"/>
            <w:szCs w:val="28"/>
            <w:u w:val="none"/>
            <w:shd w:val="clear" w:color="auto" w:fill="FFFFFF"/>
          </w:rPr>
          <w:t>Сайт АНО "Инновационный Центр Кольцово"</w:t>
        </w:r>
      </w:hyperlink>
      <w:r>
        <w:rPr>
          <w:rStyle w:val="a3"/>
          <w:rFonts w:ascii="Times New Roman" w:hAnsi="Times New Roman" w:cs="Times New Roman"/>
          <w:color w:val="669AE6"/>
          <w:sz w:val="28"/>
          <w:szCs w:val="28"/>
          <w:u w:val="none"/>
          <w:shd w:val="clear" w:color="auto" w:fill="FFFFFF"/>
        </w:rPr>
        <w:t>:</w:t>
      </w:r>
    </w:p>
    <w:p w:rsidR="00000E3A" w:rsidRPr="009C03A8" w:rsidRDefault="00BA4D79" w:rsidP="009C03A8">
      <w:pPr>
        <w:pStyle w:val="a7"/>
        <w:rPr>
          <w:rFonts w:ascii="Times New Roman" w:hAnsi="Times New Roman" w:cs="Times New Roman"/>
          <w:sz w:val="28"/>
          <w:szCs w:val="28"/>
        </w:rPr>
      </w:pPr>
      <w:hyperlink r:id="rId10" w:history="1">
        <w:r w:rsidR="00000E3A" w:rsidRPr="009C03A8">
          <w:rPr>
            <w:rStyle w:val="a3"/>
            <w:rFonts w:ascii="Times New Roman" w:hAnsi="Times New Roman" w:cs="Times New Roman"/>
            <w:sz w:val="28"/>
            <w:szCs w:val="28"/>
          </w:rPr>
          <w:t>https://ick.ru/</w:t>
        </w:r>
      </w:hyperlink>
    </w:p>
    <w:p w:rsidR="00000E3A" w:rsidRPr="009C03A8" w:rsidRDefault="00000E3A" w:rsidP="009C03A8">
      <w:pPr>
        <w:pStyle w:val="a7"/>
        <w:rPr>
          <w:rFonts w:ascii="Times New Roman" w:hAnsi="Times New Roman" w:cs="Times New Roman"/>
          <w:sz w:val="28"/>
          <w:szCs w:val="28"/>
        </w:rPr>
      </w:pPr>
    </w:p>
    <w:p w:rsidR="00000E3A" w:rsidRPr="009C03A8" w:rsidRDefault="005F0FD0" w:rsidP="009C03A8">
      <w:pPr>
        <w:pStyle w:val="a7"/>
        <w:rPr>
          <w:rFonts w:ascii="Times New Roman" w:hAnsi="Times New Roman" w:cs="Times New Roman"/>
          <w:sz w:val="28"/>
          <w:szCs w:val="28"/>
          <w:lang w:eastAsia="ru-RU"/>
        </w:rPr>
      </w:pPr>
      <w:r>
        <w:rPr>
          <w:rFonts w:ascii="Times New Roman" w:hAnsi="Times New Roman" w:cs="Times New Roman"/>
          <w:bCs/>
          <w:sz w:val="28"/>
          <w:szCs w:val="28"/>
          <w:lang w:eastAsia="ru-RU"/>
        </w:rPr>
        <w:t xml:space="preserve">5. </w:t>
      </w:r>
      <w:r w:rsidR="00000E3A" w:rsidRPr="005F0FD0">
        <w:rPr>
          <w:rFonts w:ascii="Times New Roman" w:hAnsi="Times New Roman" w:cs="Times New Roman"/>
          <w:b/>
          <w:bCs/>
          <w:sz w:val="28"/>
          <w:szCs w:val="28"/>
          <w:lang w:eastAsia="ru-RU"/>
        </w:rPr>
        <w:t>Промышленно-логистический парк Новосибирской области</w:t>
      </w:r>
      <w:r w:rsidR="00000E3A" w:rsidRPr="009C03A8">
        <w:rPr>
          <w:rFonts w:ascii="Times New Roman" w:hAnsi="Times New Roman" w:cs="Times New Roman"/>
          <w:sz w:val="28"/>
          <w:szCs w:val="28"/>
          <w:lang w:eastAsia="ru-RU"/>
        </w:rPr>
        <w:t> образован согласно распоряжению Губернатора Новосибирской области №174-р от 06.06.2007 "О создании промышленно-логистического парка".</w:t>
      </w:r>
    </w:p>
    <w:p w:rsidR="00000E3A" w:rsidRPr="009C03A8" w:rsidRDefault="00000E3A" w:rsidP="009C03A8">
      <w:pPr>
        <w:pStyle w:val="a7"/>
        <w:rPr>
          <w:rFonts w:ascii="Times New Roman" w:hAnsi="Times New Roman" w:cs="Times New Roman"/>
          <w:sz w:val="28"/>
          <w:szCs w:val="28"/>
          <w:lang w:eastAsia="ru-RU"/>
        </w:rPr>
      </w:pPr>
      <w:r w:rsidRPr="009C03A8">
        <w:rPr>
          <w:rFonts w:ascii="Times New Roman" w:hAnsi="Times New Roman" w:cs="Times New Roman"/>
          <w:sz w:val="28"/>
          <w:szCs w:val="28"/>
          <w:lang w:eastAsia="ru-RU"/>
        </w:rPr>
        <w:t xml:space="preserve">19 ноября 2015 года АО "УК "ПЛП" получен сертификат индустриального парка на соответствие Национальному стандарту Российской Федерации ГОСТ </w:t>
      </w:r>
      <w:proofErr w:type="gramStart"/>
      <w:r w:rsidRPr="009C03A8">
        <w:rPr>
          <w:rFonts w:ascii="Times New Roman" w:hAnsi="Times New Roman" w:cs="Times New Roman"/>
          <w:sz w:val="28"/>
          <w:szCs w:val="28"/>
          <w:lang w:eastAsia="ru-RU"/>
        </w:rPr>
        <w:t>Р</w:t>
      </w:r>
      <w:proofErr w:type="gramEnd"/>
      <w:r w:rsidRPr="009C03A8">
        <w:rPr>
          <w:rFonts w:ascii="Times New Roman" w:hAnsi="Times New Roman" w:cs="Times New Roman"/>
          <w:sz w:val="28"/>
          <w:szCs w:val="28"/>
          <w:lang w:eastAsia="ru-RU"/>
        </w:rPr>
        <w:t xml:space="preserve"> 56301-2014 "Индустриальные парки. Требования".</w:t>
      </w:r>
    </w:p>
    <w:p w:rsidR="00000E3A" w:rsidRPr="009C03A8" w:rsidRDefault="00000E3A" w:rsidP="009C03A8">
      <w:pPr>
        <w:pStyle w:val="a7"/>
        <w:rPr>
          <w:rFonts w:ascii="Times New Roman" w:hAnsi="Times New Roman" w:cs="Times New Roman"/>
          <w:sz w:val="28"/>
          <w:szCs w:val="28"/>
          <w:lang w:eastAsia="ru-RU"/>
        </w:rPr>
      </w:pPr>
      <w:r w:rsidRPr="009C03A8">
        <w:rPr>
          <w:rFonts w:ascii="Times New Roman" w:hAnsi="Times New Roman" w:cs="Times New Roman"/>
          <w:sz w:val="28"/>
          <w:szCs w:val="28"/>
          <w:lang w:eastAsia="ru-RU"/>
        </w:rPr>
        <w:t>Сайт Промышленно-логистического парка Новосибирской области - </w:t>
      </w:r>
      <w:hyperlink r:id="rId11" w:history="1">
        <w:r w:rsidRPr="009C03A8">
          <w:rPr>
            <w:rFonts w:ascii="Times New Roman" w:hAnsi="Times New Roman" w:cs="Times New Roman"/>
            <w:color w:val="669AE6"/>
            <w:sz w:val="28"/>
            <w:szCs w:val="28"/>
            <w:lang w:eastAsia="ru-RU"/>
          </w:rPr>
          <w:t>http://plp-nso.ru/</w:t>
        </w:r>
      </w:hyperlink>
    </w:p>
    <w:p w:rsidR="00000E3A" w:rsidRPr="009C03A8" w:rsidRDefault="00000E3A" w:rsidP="009C03A8">
      <w:pPr>
        <w:pStyle w:val="a7"/>
        <w:rPr>
          <w:rFonts w:ascii="Times New Roman" w:hAnsi="Times New Roman" w:cs="Times New Roman"/>
          <w:sz w:val="28"/>
          <w:szCs w:val="28"/>
        </w:rPr>
      </w:pPr>
    </w:p>
    <w:p w:rsidR="00000E3A" w:rsidRPr="009C03A8" w:rsidRDefault="005F0FD0" w:rsidP="009C03A8">
      <w:pPr>
        <w:pStyle w:val="a7"/>
        <w:rPr>
          <w:rFonts w:ascii="Times New Roman" w:hAnsi="Times New Roman" w:cs="Times New Roman"/>
          <w:sz w:val="28"/>
          <w:szCs w:val="28"/>
        </w:rPr>
      </w:pPr>
      <w:r>
        <w:rPr>
          <w:rFonts w:ascii="Times New Roman" w:hAnsi="Times New Roman" w:cs="Times New Roman"/>
          <w:sz w:val="28"/>
          <w:szCs w:val="28"/>
        </w:rPr>
        <w:t xml:space="preserve">5. </w:t>
      </w:r>
      <w:hyperlink r:id="rId12" w:history="1">
        <w:r w:rsidR="00000E3A" w:rsidRPr="009C03A8">
          <w:rPr>
            <w:rStyle w:val="a3"/>
            <w:rFonts w:ascii="Times New Roman" w:hAnsi="Times New Roman" w:cs="Times New Roman"/>
            <w:color w:val="669AE6"/>
            <w:sz w:val="28"/>
            <w:szCs w:val="28"/>
            <w:u w:val="none"/>
            <w:shd w:val="clear" w:color="auto" w:fill="FFFFFF"/>
          </w:rPr>
          <w:t>Сайт Новосибирской торгово-промышленной палаты</w:t>
        </w:r>
      </w:hyperlink>
    </w:p>
    <w:p w:rsidR="00000E3A" w:rsidRPr="009C03A8" w:rsidRDefault="00BA4D79" w:rsidP="009C03A8">
      <w:pPr>
        <w:pStyle w:val="a7"/>
        <w:rPr>
          <w:rFonts w:ascii="Times New Roman" w:hAnsi="Times New Roman" w:cs="Times New Roman"/>
          <w:sz w:val="28"/>
          <w:szCs w:val="28"/>
        </w:rPr>
      </w:pPr>
      <w:hyperlink r:id="rId13" w:history="1">
        <w:r w:rsidR="00000E3A" w:rsidRPr="009C03A8">
          <w:rPr>
            <w:rStyle w:val="a3"/>
            <w:rFonts w:ascii="Times New Roman" w:hAnsi="Times New Roman" w:cs="Times New Roman"/>
            <w:sz w:val="28"/>
            <w:szCs w:val="28"/>
          </w:rPr>
          <w:t>http://www.ntpp.ru/</w:t>
        </w:r>
      </w:hyperlink>
    </w:p>
    <w:p w:rsidR="005F0FD0" w:rsidRDefault="005F0FD0" w:rsidP="009C03A8">
      <w:pPr>
        <w:pStyle w:val="a7"/>
        <w:rPr>
          <w:rFonts w:ascii="Times New Roman" w:hAnsi="Times New Roman" w:cs="Times New Roman"/>
          <w:sz w:val="28"/>
          <w:szCs w:val="28"/>
        </w:rPr>
      </w:pPr>
    </w:p>
    <w:p w:rsidR="00000E3A" w:rsidRPr="009C03A8" w:rsidRDefault="005F0FD0" w:rsidP="009C03A8">
      <w:pPr>
        <w:pStyle w:val="a7"/>
        <w:rPr>
          <w:rFonts w:ascii="Times New Roman" w:hAnsi="Times New Roman" w:cs="Times New Roman"/>
          <w:sz w:val="28"/>
          <w:szCs w:val="28"/>
        </w:rPr>
      </w:pPr>
      <w:r>
        <w:rPr>
          <w:rFonts w:ascii="Times New Roman" w:hAnsi="Times New Roman" w:cs="Times New Roman"/>
          <w:sz w:val="28"/>
          <w:szCs w:val="28"/>
        </w:rPr>
        <w:t xml:space="preserve">6. </w:t>
      </w:r>
      <w:hyperlink r:id="rId14" w:history="1">
        <w:r w:rsidR="00066EB1" w:rsidRPr="009C03A8">
          <w:rPr>
            <w:rStyle w:val="a3"/>
            <w:rFonts w:ascii="Times New Roman" w:hAnsi="Times New Roman" w:cs="Times New Roman"/>
            <w:color w:val="669AE6"/>
            <w:sz w:val="28"/>
            <w:szCs w:val="28"/>
            <w:u w:val="none"/>
            <w:shd w:val="clear" w:color="auto" w:fill="FFFFFF"/>
          </w:rPr>
          <w:t>Сайт Новосибирской городской торгово-промышленной палаты</w:t>
        </w:r>
      </w:hyperlink>
    </w:p>
    <w:p w:rsidR="00066EB1" w:rsidRPr="009C03A8" w:rsidRDefault="00BA4D79" w:rsidP="009C03A8">
      <w:pPr>
        <w:pStyle w:val="a7"/>
        <w:rPr>
          <w:rFonts w:ascii="Times New Roman" w:hAnsi="Times New Roman" w:cs="Times New Roman"/>
          <w:sz w:val="28"/>
          <w:szCs w:val="28"/>
        </w:rPr>
      </w:pPr>
      <w:hyperlink r:id="rId15" w:history="1">
        <w:r w:rsidR="00066EB1" w:rsidRPr="009C03A8">
          <w:rPr>
            <w:rStyle w:val="a3"/>
            <w:rFonts w:ascii="Times New Roman" w:hAnsi="Times New Roman" w:cs="Times New Roman"/>
            <w:sz w:val="28"/>
            <w:szCs w:val="28"/>
          </w:rPr>
          <w:t>http://ngtpp.ru/</w:t>
        </w:r>
      </w:hyperlink>
    </w:p>
    <w:p w:rsidR="005F0FD0" w:rsidRDefault="005F0FD0" w:rsidP="009C03A8">
      <w:pPr>
        <w:pStyle w:val="a7"/>
        <w:rPr>
          <w:rFonts w:ascii="Times New Roman" w:hAnsi="Times New Roman" w:cs="Times New Roman"/>
          <w:sz w:val="28"/>
          <w:szCs w:val="28"/>
        </w:rPr>
      </w:pPr>
    </w:p>
    <w:p w:rsidR="00066EB1" w:rsidRPr="009C03A8" w:rsidRDefault="005F0FD0" w:rsidP="009C03A8">
      <w:pPr>
        <w:pStyle w:val="a7"/>
        <w:rPr>
          <w:rFonts w:ascii="Times New Roman" w:hAnsi="Times New Roman" w:cs="Times New Roman"/>
          <w:sz w:val="28"/>
          <w:szCs w:val="28"/>
        </w:rPr>
      </w:pPr>
      <w:r>
        <w:rPr>
          <w:rFonts w:ascii="Times New Roman" w:hAnsi="Times New Roman" w:cs="Times New Roman"/>
          <w:sz w:val="28"/>
          <w:szCs w:val="28"/>
        </w:rPr>
        <w:t xml:space="preserve">7. </w:t>
      </w:r>
      <w:hyperlink r:id="rId16" w:history="1">
        <w:r w:rsidR="00066EB1" w:rsidRPr="009C03A8">
          <w:rPr>
            <w:rStyle w:val="a3"/>
            <w:rFonts w:ascii="Times New Roman" w:hAnsi="Times New Roman" w:cs="Times New Roman"/>
            <w:color w:val="669AE6"/>
            <w:sz w:val="28"/>
            <w:szCs w:val="28"/>
            <w:u w:val="none"/>
            <w:shd w:val="clear" w:color="auto" w:fill="FFFFFF"/>
          </w:rPr>
          <w:t>Сайт НО "Фонд содействия развитию венчурных инвестиций в малые предприятия в научно-технической сфере Новосибирской области"</w:t>
        </w:r>
      </w:hyperlink>
    </w:p>
    <w:p w:rsidR="00066EB1" w:rsidRPr="009C03A8" w:rsidRDefault="00BA4D79" w:rsidP="009C03A8">
      <w:pPr>
        <w:pStyle w:val="a7"/>
        <w:rPr>
          <w:rFonts w:ascii="Times New Roman" w:hAnsi="Times New Roman" w:cs="Times New Roman"/>
          <w:sz w:val="28"/>
          <w:szCs w:val="28"/>
        </w:rPr>
      </w:pPr>
      <w:hyperlink r:id="rId17" w:history="1">
        <w:r w:rsidR="00066EB1" w:rsidRPr="009C03A8">
          <w:rPr>
            <w:rStyle w:val="a3"/>
            <w:rFonts w:ascii="Times New Roman" w:hAnsi="Times New Roman" w:cs="Times New Roman"/>
            <w:sz w:val="28"/>
            <w:szCs w:val="28"/>
          </w:rPr>
          <w:t>http://vifnsk.ru/</w:t>
        </w:r>
      </w:hyperlink>
    </w:p>
    <w:p w:rsidR="005F0FD0" w:rsidRDefault="005F0FD0" w:rsidP="009C03A8">
      <w:pPr>
        <w:pStyle w:val="a7"/>
        <w:rPr>
          <w:rFonts w:ascii="Times New Roman" w:hAnsi="Times New Roman" w:cs="Times New Roman"/>
          <w:sz w:val="28"/>
          <w:szCs w:val="28"/>
        </w:rPr>
      </w:pPr>
    </w:p>
    <w:p w:rsidR="00066EB1" w:rsidRPr="009C03A8" w:rsidRDefault="005F0FD0" w:rsidP="009C03A8">
      <w:pPr>
        <w:pStyle w:val="a7"/>
        <w:rPr>
          <w:rFonts w:ascii="Times New Roman" w:hAnsi="Times New Roman" w:cs="Times New Roman"/>
          <w:sz w:val="28"/>
          <w:szCs w:val="28"/>
        </w:rPr>
      </w:pPr>
      <w:r>
        <w:rPr>
          <w:rFonts w:ascii="Times New Roman" w:hAnsi="Times New Roman" w:cs="Times New Roman"/>
          <w:sz w:val="28"/>
          <w:szCs w:val="28"/>
        </w:rPr>
        <w:t xml:space="preserve">8. </w:t>
      </w:r>
      <w:hyperlink r:id="rId18" w:history="1">
        <w:r w:rsidR="00066EB1" w:rsidRPr="009C03A8">
          <w:rPr>
            <w:rStyle w:val="a3"/>
            <w:rFonts w:ascii="Times New Roman" w:hAnsi="Times New Roman" w:cs="Times New Roman"/>
            <w:color w:val="669AE6"/>
            <w:sz w:val="28"/>
            <w:szCs w:val="28"/>
            <w:u w:val="none"/>
            <w:shd w:val="clear" w:color="auto" w:fill="FFFFFF"/>
          </w:rPr>
          <w:t>Сайт департамента промышленности, инноваций и предпринимательства мэрии города Новосибирска</w:t>
        </w:r>
      </w:hyperlink>
    </w:p>
    <w:p w:rsidR="00066EB1" w:rsidRPr="009C03A8" w:rsidRDefault="00BA4D79" w:rsidP="009C03A8">
      <w:pPr>
        <w:pStyle w:val="a7"/>
        <w:rPr>
          <w:rFonts w:ascii="Times New Roman" w:hAnsi="Times New Roman" w:cs="Times New Roman"/>
          <w:sz w:val="28"/>
          <w:szCs w:val="28"/>
        </w:rPr>
      </w:pPr>
      <w:hyperlink r:id="rId19" w:history="1">
        <w:r w:rsidR="00066EB1" w:rsidRPr="009C03A8">
          <w:rPr>
            <w:rStyle w:val="a3"/>
            <w:rFonts w:ascii="Times New Roman" w:hAnsi="Times New Roman" w:cs="Times New Roman"/>
            <w:sz w:val="28"/>
            <w:szCs w:val="28"/>
          </w:rPr>
          <w:t>http://www.mispnsk.ru/company/departament/</w:t>
        </w:r>
      </w:hyperlink>
    </w:p>
    <w:p w:rsidR="005F0FD0" w:rsidRDefault="005F0FD0" w:rsidP="009C03A8">
      <w:pPr>
        <w:pStyle w:val="a7"/>
        <w:rPr>
          <w:rFonts w:ascii="Times New Roman" w:hAnsi="Times New Roman" w:cs="Times New Roman"/>
          <w:sz w:val="28"/>
          <w:szCs w:val="28"/>
        </w:rPr>
      </w:pPr>
    </w:p>
    <w:p w:rsidR="00066EB1" w:rsidRPr="009C03A8" w:rsidRDefault="005F0FD0" w:rsidP="009C03A8">
      <w:pPr>
        <w:pStyle w:val="a7"/>
        <w:rPr>
          <w:rFonts w:ascii="Times New Roman" w:hAnsi="Times New Roman" w:cs="Times New Roman"/>
          <w:sz w:val="28"/>
          <w:szCs w:val="28"/>
        </w:rPr>
      </w:pPr>
      <w:r>
        <w:rPr>
          <w:rFonts w:ascii="Times New Roman" w:hAnsi="Times New Roman" w:cs="Times New Roman"/>
          <w:sz w:val="28"/>
          <w:szCs w:val="28"/>
        </w:rPr>
        <w:t xml:space="preserve">9. </w:t>
      </w:r>
      <w:hyperlink r:id="rId20" w:history="1">
        <w:r w:rsidR="00066EB1" w:rsidRPr="009C03A8">
          <w:rPr>
            <w:rStyle w:val="a3"/>
            <w:rFonts w:ascii="Times New Roman" w:hAnsi="Times New Roman" w:cs="Times New Roman"/>
            <w:color w:val="669AE6"/>
            <w:sz w:val="28"/>
            <w:szCs w:val="28"/>
            <w:u w:val="none"/>
            <w:shd w:val="clear" w:color="auto" w:fill="FFFFFF"/>
          </w:rPr>
          <w:t>Сайт муниципального автономного учреждения "Городской центр развития предпринимательства"</w:t>
        </w:r>
      </w:hyperlink>
    </w:p>
    <w:p w:rsidR="00066EB1" w:rsidRPr="009C03A8" w:rsidRDefault="00BA4D79" w:rsidP="009C03A8">
      <w:pPr>
        <w:pStyle w:val="a7"/>
        <w:rPr>
          <w:rFonts w:ascii="Times New Roman" w:hAnsi="Times New Roman" w:cs="Times New Roman"/>
          <w:sz w:val="28"/>
          <w:szCs w:val="28"/>
        </w:rPr>
      </w:pPr>
      <w:hyperlink r:id="rId21" w:history="1">
        <w:r w:rsidR="00066EB1" w:rsidRPr="009C03A8">
          <w:rPr>
            <w:rStyle w:val="a3"/>
            <w:rFonts w:ascii="Times New Roman" w:hAnsi="Times New Roman" w:cs="Times New Roman"/>
            <w:sz w:val="28"/>
            <w:szCs w:val="28"/>
          </w:rPr>
          <w:t>http://www.mispnsk.ru/company/mau-gtsrp/</w:t>
        </w:r>
      </w:hyperlink>
    </w:p>
    <w:p w:rsidR="00066EB1" w:rsidRPr="009C03A8" w:rsidRDefault="00066EB1" w:rsidP="009C03A8">
      <w:pPr>
        <w:pStyle w:val="a7"/>
        <w:rPr>
          <w:rFonts w:ascii="Times New Roman" w:hAnsi="Times New Roman" w:cs="Times New Roman"/>
          <w:sz w:val="28"/>
          <w:szCs w:val="28"/>
        </w:rPr>
      </w:pPr>
    </w:p>
    <w:p w:rsidR="001F2922" w:rsidRPr="009C03A8" w:rsidRDefault="001F2922" w:rsidP="009C03A8">
      <w:pPr>
        <w:pStyle w:val="a7"/>
        <w:rPr>
          <w:rStyle w:val="a4"/>
          <w:rFonts w:ascii="Times New Roman" w:hAnsi="Times New Roman" w:cs="Times New Roman"/>
          <w:color w:val="3F4758"/>
          <w:sz w:val="28"/>
          <w:szCs w:val="28"/>
          <w:shd w:val="clear" w:color="auto" w:fill="FFFFFF"/>
        </w:rPr>
      </w:pPr>
    </w:p>
    <w:p w:rsidR="006A5715" w:rsidRPr="009C03A8" w:rsidRDefault="005F0FD0" w:rsidP="009C03A8">
      <w:pPr>
        <w:pStyle w:val="a7"/>
        <w:rPr>
          <w:rStyle w:val="a4"/>
          <w:rFonts w:ascii="Times New Roman" w:hAnsi="Times New Roman" w:cs="Times New Roman"/>
          <w:color w:val="3F4758"/>
          <w:sz w:val="28"/>
          <w:szCs w:val="28"/>
          <w:shd w:val="clear" w:color="auto" w:fill="FFFFFF"/>
        </w:rPr>
      </w:pPr>
      <w:r>
        <w:rPr>
          <w:rStyle w:val="a4"/>
          <w:rFonts w:ascii="Times New Roman" w:hAnsi="Times New Roman" w:cs="Times New Roman"/>
          <w:color w:val="3F4758"/>
          <w:sz w:val="28"/>
          <w:szCs w:val="28"/>
          <w:shd w:val="clear" w:color="auto" w:fill="FFFFFF"/>
        </w:rPr>
        <w:t xml:space="preserve">10. </w:t>
      </w:r>
      <w:r w:rsidR="001F2922" w:rsidRPr="009C03A8">
        <w:rPr>
          <w:rStyle w:val="a4"/>
          <w:rFonts w:ascii="Times New Roman" w:hAnsi="Times New Roman" w:cs="Times New Roman"/>
          <w:color w:val="3F4758"/>
          <w:sz w:val="28"/>
          <w:szCs w:val="28"/>
          <w:shd w:val="clear" w:color="auto" w:fill="FFFFFF"/>
        </w:rPr>
        <w:t>Фонд развития малого и среднего предпринимательства НСО</w:t>
      </w:r>
      <w:r w:rsidR="001F2922" w:rsidRPr="009C03A8">
        <w:rPr>
          <w:rFonts w:ascii="Times New Roman" w:hAnsi="Times New Roman" w:cs="Times New Roman"/>
          <w:sz w:val="28"/>
          <w:szCs w:val="28"/>
          <w:shd w:val="clear" w:color="auto" w:fill="FFFFFF"/>
        </w:rPr>
        <w:t> обеспечивает поручительством часть финансовых обязатель</w:t>
      </w:r>
      <w:proofErr w:type="gramStart"/>
      <w:r w:rsidR="001F2922" w:rsidRPr="009C03A8">
        <w:rPr>
          <w:rFonts w:ascii="Times New Roman" w:hAnsi="Times New Roman" w:cs="Times New Roman"/>
          <w:sz w:val="28"/>
          <w:szCs w:val="28"/>
          <w:shd w:val="clear" w:color="auto" w:fill="FFFFFF"/>
        </w:rPr>
        <w:t>ств пр</w:t>
      </w:r>
      <w:proofErr w:type="gramEnd"/>
      <w:r w:rsidR="001F2922" w:rsidRPr="009C03A8">
        <w:rPr>
          <w:rFonts w:ascii="Times New Roman" w:hAnsi="Times New Roman" w:cs="Times New Roman"/>
          <w:sz w:val="28"/>
          <w:szCs w:val="28"/>
          <w:shd w:val="clear" w:color="auto" w:fill="FFFFFF"/>
        </w:rPr>
        <w:t>едпринимателей перед Банками по кредитам, банковской гарантии, лизингу.</w:t>
      </w:r>
      <w:r w:rsidR="001F2922" w:rsidRPr="009C03A8">
        <w:rPr>
          <w:rFonts w:ascii="Times New Roman" w:hAnsi="Times New Roman" w:cs="Times New Roman"/>
          <w:sz w:val="28"/>
          <w:szCs w:val="28"/>
        </w:rPr>
        <w:br/>
      </w:r>
      <w:proofErr w:type="gramStart"/>
      <w:r w:rsidR="001F2922" w:rsidRPr="009C03A8">
        <w:rPr>
          <w:rFonts w:ascii="Times New Roman" w:hAnsi="Times New Roman" w:cs="Times New Roman"/>
          <w:sz w:val="28"/>
          <w:szCs w:val="28"/>
          <w:shd w:val="clear" w:color="auto" w:fill="FFFFFF"/>
        </w:rPr>
        <w:t>Объем поручительства напрямую зависит от вида деятельности компании:</w:t>
      </w:r>
      <w:r w:rsidR="001F2922" w:rsidRPr="009C03A8">
        <w:rPr>
          <w:rFonts w:ascii="Times New Roman" w:hAnsi="Times New Roman" w:cs="Times New Roman"/>
          <w:sz w:val="28"/>
          <w:szCs w:val="28"/>
        </w:rPr>
        <w:br/>
      </w:r>
      <w:r w:rsidR="001F2922" w:rsidRPr="009C03A8">
        <w:rPr>
          <w:rFonts w:ascii="Times New Roman" w:hAnsi="Times New Roman" w:cs="Times New Roman"/>
          <w:sz w:val="28"/>
          <w:szCs w:val="28"/>
          <w:shd w:val="clear" w:color="auto" w:fill="FFFFFF"/>
        </w:rPr>
        <w:t>- поручительство до 60%  выдаётся предприятиям, занимающимся торговлей, туризмом, операциями с недвижимым имуществом, арендой;</w:t>
      </w:r>
      <w:r w:rsidR="001F2922" w:rsidRPr="009C03A8">
        <w:rPr>
          <w:rFonts w:ascii="Times New Roman" w:hAnsi="Times New Roman" w:cs="Times New Roman"/>
          <w:sz w:val="28"/>
          <w:szCs w:val="28"/>
        </w:rPr>
        <w:br/>
      </w:r>
      <w:r w:rsidR="001F2922" w:rsidRPr="009C03A8">
        <w:rPr>
          <w:rFonts w:ascii="Times New Roman" w:hAnsi="Times New Roman" w:cs="Times New Roman"/>
          <w:sz w:val="28"/>
          <w:szCs w:val="28"/>
          <w:shd w:val="clear" w:color="auto" w:fill="FFFFFF"/>
        </w:rPr>
        <w:t>- поручительство до 70% предоставляется компаниям из сферы материального производства, строительства, транспортных и бытовых услуг, услуг ЖКХ;</w:t>
      </w:r>
      <w:r w:rsidR="001F2922" w:rsidRPr="009C03A8">
        <w:rPr>
          <w:rFonts w:ascii="Times New Roman" w:hAnsi="Times New Roman" w:cs="Times New Roman"/>
          <w:sz w:val="28"/>
          <w:szCs w:val="28"/>
        </w:rPr>
        <w:br/>
      </w:r>
      <w:r w:rsidR="001F2922" w:rsidRPr="009C03A8">
        <w:rPr>
          <w:rFonts w:ascii="Times New Roman" w:hAnsi="Times New Roman" w:cs="Times New Roman"/>
          <w:sz w:val="28"/>
          <w:szCs w:val="28"/>
          <w:shd w:val="clear" w:color="auto" w:fill="FFFFFF"/>
        </w:rPr>
        <w:t xml:space="preserve">- поручительством до 75% могут быть обеспечены финансовые обязательства </w:t>
      </w:r>
      <w:proofErr w:type="spellStart"/>
      <w:r w:rsidR="001F2922" w:rsidRPr="009C03A8">
        <w:rPr>
          <w:rFonts w:ascii="Times New Roman" w:hAnsi="Times New Roman" w:cs="Times New Roman"/>
          <w:sz w:val="28"/>
          <w:szCs w:val="28"/>
          <w:shd w:val="clear" w:color="auto" w:fill="FFFFFF"/>
        </w:rPr>
        <w:t>сельхозтоваропроизводителей</w:t>
      </w:r>
      <w:proofErr w:type="spellEnd"/>
      <w:r w:rsidR="001F2922" w:rsidRPr="009C03A8">
        <w:rPr>
          <w:rFonts w:ascii="Times New Roman" w:hAnsi="Times New Roman" w:cs="Times New Roman"/>
          <w:sz w:val="28"/>
          <w:szCs w:val="28"/>
          <w:shd w:val="clear" w:color="auto" w:fill="FFFFFF"/>
        </w:rPr>
        <w:t>;</w:t>
      </w:r>
      <w:r w:rsidR="001F2922" w:rsidRPr="009C03A8">
        <w:rPr>
          <w:rFonts w:ascii="Times New Roman" w:hAnsi="Times New Roman" w:cs="Times New Roman"/>
          <w:sz w:val="28"/>
          <w:szCs w:val="28"/>
        </w:rPr>
        <w:br/>
      </w:r>
      <w:r w:rsidR="001F2922" w:rsidRPr="009C03A8">
        <w:rPr>
          <w:rFonts w:ascii="Times New Roman" w:hAnsi="Times New Roman" w:cs="Times New Roman"/>
          <w:sz w:val="28"/>
          <w:szCs w:val="28"/>
          <w:shd w:val="clear" w:color="auto" w:fill="FFFFFF"/>
        </w:rPr>
        <w:t>- поручительство до 90% предоставляется инновационным компаниям.</w:t>
      </w:r>
      <w:proofErr w:type="gramEnd"/>
      <w:r w:rsidR="001F2922" w:rsidRPr="009C03A8">
        <w:rPr>
          <w:rFonts w:ascii="Times New Roman" w:hAnsi="Times New Roman" w:cs="Times New Roman"/>
          <w:sz w:val="28"/>
          <w:szCs w:val="28"/>
        </w:rPr>
        <w:br/>
      </w:r>
      <w:r w:rsidR="001F2922" w:rsidRPr="009C03A8">
        <w:rPr>
          <w:rFonts w:ascii="Times New Roman" w:hAnsi="Times New Roman" w:cs="Times New Roman"/>
          <w:sz w:val="28"/>
          <w:szCs w:val="28"/>
          <w:shd w:val="clear" w:color="auto" w:fill="FFFFFF"/>
        </w:rPr>
        <w:t>Размер поручительства по лизингу составляет до 70% от подтверждённой стоимости объекта лизинга.</w:t>
      </w:r>
      <w:r w:rsidR="001F2922" w:rsidRPr="009C03A8">
        <w:rPr>
          <w:rFonts w:ascii="Times New Roman" w:hAnsi="Times New Roman" w:cs="Times New Roman"/>
          <w:sz w:val="28"/>
          <w:szCs w:val="28"/>
        </w:rPr>
        <w:br/>
      </w:r>
      <w:r w:rsidR="001F2922" w:rsidRPr="009C03A8">
        <w:rPr>
          <w:rFonts w:ascii="Times New Roman" w:hAnsi="Times New Roman" w:cs="Times New Roman"/>
          <w:sz w:val="28"/>
          <w:szCs w:val="28"/>
          <w:shd w:val="clear" w:color="auto" w:fill="FFFFFF"/>
        </w:rPr>
        <w:t>Совокупный объём поручительств на одного Заёмщика составляет 25 млн. рублей.  Для инновационных компаний – 35 млн. рублей.</w:t>
      </w:r>
      <w:r w:rsidR="001F2922" w:rsidRPr="009C03A8">
        <w:rPr>
          <w:rFonts w:ascii="Times New Roman" w:hAnsi="Times New Roman" w:cs="Times New Roman"/>
          <w:sz w:val="28"/>
          <w:szCs w:val="28"/>
        </w:rPr>
        <w:br/>
      </w:r>
      <w:r w:rsidR="001F2922" w:rsidRPr="009C03A8">
        <w:rPr>
          <w:rFonts w:ascii="Times New Roman" w:hAnsi="Times New Roman" w:cs="Times New Roman"/>
          <w:sz w:val="28"/>
          <w:szCs w:val="28"/>
        </w:rPr>
        <w:br/>
      </w:r>
      <w:r w:rsidR="001F2922" w:rsidRPr="009C03A8">
        <w:rPr>
          <w:rFonts w:ascii="Times New Roman" w:hAnsi="Times New Roman" w:cs="Times New Roman"/>
          <w:sz w:val="28"/>
          <w:szCs w:val="28"/>
          <w:shd w:val="clear" w:color="auto" w:fill="FFFFFF"/>
        </w:rPr>
        <w:t>В 2015 году Фондом были разработаны антикризисные программы:</w:t>
      </w:r>
      <w:r w:rsidR="001F2922" w:rsidRPr="009C03A8">
        <w:rPr>
          <w:rFonts w:ascii="Times New Roman" w:hAnsi="Times New Roman" w:cs="Times New Roman"/>
          <w:sz w:val="28"/>
          <w:szCs w:val="28"/>
        </w:rPr>
        <w:br/>
      </w:r>
      <w:r w:rsidR="001F2922" w:rsidRPr="009C03A8">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 xml:space="preserve"> </w:t>
      </w:r>
      <w:r w:rsidR="001F2922" w:rsidRPr="009C03A8">
        <w:rPr>
          <w:rFonts w:ascii="Times New Roman" w:hAnsi="Times New Roman" w:cs="Times New Roman"/>
          <w:sz w:val="28"/>
          <w:szCs w:val="28"/>
          <w:shd w:val="clear" w:color="auto" w:fill="FFFFFF"/>
        </w:rPr>
        <w:t>при необходимости реструктуризации кредита, введения дополнительного залога или вывода части твёрдого залога из обеспечения кредита можно воспользоваться поручительством Фонда, в случае, если кредит выдан Банком-партнёром Фонда. Объём поручительства может составлять до 50% от суммы кредитного договора;</w:t>
      </w:r>
      <w:r w:rsidR="001F2922" w:rsidRPr="009C03A8">
        <w:rPr>
          <w:rFonts w:ascii="Times New Roman" w:hAnsi="Times New Roman" w:cs="Times New Roman"/>
          <w:sz w:val="28"/>
          <w:szCs w:val="28"/>
        </w:rPr>
        <w:br/>
      </w:r>
      <w:r w:rsidR="001F2922" w:rsidRPr="009C03A8">
        <w:rPr>
          <w:rFonts w:ascii="Times New Roman" w:hAnsi="Times New Roman" w:cs="Times New Roman"/>
          <w:sz w:val="28"/>
          <w:szCs w:val="28"/>
          <w:shd w:val="clear" w:color="auto" w:fill="FFFFFF"/>
        </w:rPr>
        <w:t>2)</w:t>
      </w:r>
      <w:r>
        <w:rPr>
          <w:rFonts w:ascii="Times New Roman" w:hAnsi="Times New Roman" w:cs="Times New Roman"/>
          <w:sz w:val="28"/>
          <w:szCs w:val="28"/>
          <w:shd w:val="clear" w:color="auto" w:fill="FFFFFF"/>
        </w:rPr>
        <w:t xml:space="preserve"> </w:t>
      </w:r>
      <w:r w:rsidR="001F2922" w:rsidRPr="009C03A8">
        <w:rPr>
          <w:rFonts w:ascii="Times New Roman" w:hAnsi="Times New Roman" w:cs="Times New Roman"/>
          <w:sz w:val="28"/>
          <w:szCs w:val="28"/>
          <w:shd w:val="clear" w:color="auto" w:fill="FFFFFF"/>
        </w:rPr>
        <w:t>поручительство выдаётся по уже действующему кредиту, выданному Банком-партнёром Фонда. Возможно отсутствие твёрдого залога. Размер поручительства  - до 50% от суммы основного долга.</w:t>
      </w:r>
      <w:r w:rsidR="001F2922" w:rsidRPr="009C03A8">
        <w:rPr>
          <w:rFonts w:ascii="Times New Roman" w:hAnsi="Times New Roman" w:cs="Times New Roman"/>
          <w:sz w:val="28"/>
          <w:szCs w:val="28"/>
        </w:rPr>
        <w:br/>
      </w:r>
      <w:r w:rsidR="001F2922" w:rsidRPr="009C03A8">
        <w:rPr>
          <w:rFonts w:ascii="Times New Roman" w:hAnsi="Times New Roman" w:cs="Times New Roman"/>
          <w:sz w:val="28"/>
          <w:szCs w:val="28"/>
        </w:rPr>
        <w:br/>
      </w:r>
      <w:r w:rsidR="001F2922" w:rsidRPr="009C03A8">
        <w:rPr>
          <w:rFonts w:ascii="Times New Roman" w:hAnsi="Times New Roman" w:cs="Times New Roman"/>
          <w:sz w:val="28"/>
          <w:szCs w:val="28"/>
          <w:shd w:val="clear" w:color="auto" w:fill="FFFFFF"/>
        </w:rPr>
        <w:t>Поручительство Фонда является платной услугой и составляет 1% от суммы поручительства.</w:t>
      </w:r>
      <w:r w:rsidR="001F2922" w:rsidRPr="009C03A8">
        <w:rPr>
          <w:rFonts w:ascii="Times New Roman" w:hAnsi="Times New Roman" w:cs="Times New Roman"/>
          <w:sz w:val="28"/>
          <w:szCs w:val="28"/>
        </w:rPr>
        <w:br/>
      </w:r>
      <w:r w:rsidR="001F2922" w:rsidRPr="009C03A8">
        <w:rPr>
          <w:rFonts w:ascii="Times New Roman" w:hAnsi="Times New Roman" w:cs="Times New Roman"/>
          <w:sz w:val="28"/>
          <w:szCs w:val="28"/>
        </w:rPr>
        <w:br/>
      </w:r>
      <w:r w:rsidR="001F2922" w:rsidRPr="009C03A8">
        <w:rPr>
          <w:rStyle w:val="a4"/>
          <w:rFonts w:ascii="Times New Roman" w:hAnsi="Times New Roman" w:cs="Times New Roman"/>
          <w:color w:val="3F4758"/>
          <w:sz w:val="28"/>
          <w:szCs w:val="28"/>
          <w:shd w:val="clear" w:color="auto" w:fill="FFFFFF"/>
        </w:rPr>
        <w:t>Контакты: (383) 222 60 41, Новосибирск, ул. Орджоникидзе 33, правое крыло.</w:t>
      </w:r>
      <w:r w:rsidR="001F2922" w:rsidRPr="009C03A8">
        <w:rPr>
          <w:rFonts w:ascii="Times New Roman" w:hAnsi="Times New Roman" w:cs="Times New Roman"/>
          <w:bCs/>
          <w:sz w:val="28"/>
          <w:szCs w:val="28"/>
          <w:shd w:val="clear" w:color="auto" w:fill="FFFFFF"/>
        </w:rPr>
        <w:br/>
      </w:r>
      <w:r w:rsidR="001F2922" w:rsidRPr="009C03A8">
        <w:rPr>
          <w:rStyle w:val="a4"/>
          <w:rFonts w:ascii="Times New Roman" w:hAnsi="Times New Roman" w:cs="Times New Roman"/>
          <w:color w:val="3F4758"/>
          <w:sz w:val="28"/>
          <w:szCs w:val="28"/>
          <w:shd w:val="clear" w:color="auto" w:fill="FFFFFF"/>
        </w:rPr>
        <w:t>e-</w:t>
      </w:r>
      <w:proofErr w:type="spellStart"/>
      <w:r w:rsidR="001F2922" w:rsidRPr="009C03A8">
        <w:rPr>
          <w:rStyle w:val="a4"/>
          <w:rFonts w:ascii="Times New Roman" w:hAnsi="Times New Roman" w:cs="Times New Roman"/>
          <w:color w:val="3F4758"/>
          <w:sz w:val="28"/>
          <w:szCs w:val="28"/>
          <w:shd w:val="clear" w:color="auto" w:fill="FFFFFF"/>
        </w:rPr>
        <w:t>mail</w:t>
      </w:r>
      <w:proofErr w:type="spellEnd"/>
      <w:r w:rsidR="001F2922" w:rsidRPr="009C03A8">
        <w:rPr>
          <w:rStyle w:val="a4"/>
          <w:rFonts w:ascii="Times New Roman" w:hAnsi="Times New Roman" w:cs="Times New Roman"/>
          <w:color w:val="3F4758"/>
          <w:sz w:val="28"/>
          <w:szCs w:val="28"/>
          <w:shd w:val="clear" w:color="auto" w:fill="FFFFFF"/>
        </w:rPr>
        <w:t>: info@fondmsp.ru  сайт </w:t>
      </w:r>
      <w:hyperlink r:id="rId22" w:history="1">
        <w:r w:rsidR="001F2922" w:rsidRPr="009C03A8">
          <w:rPr>
            <w:rStyle w:val="a3"/>
            <w:rFonts w:ascii="Times New Roman" w:hAnsi="Times New Roman" w:cs="Times New Roman"/>
            <w:b/>
            <w:bCs/>
            <w:color w:val="669AE6"/>
            <w:sz w:val="28"/>
            <w:szCs w:val="28"/>
            <w:shd w:val="clear" w:color="auto" w:fill="FFFFFF"/>
          </w:rPr>
          <w:t>www.fondmsp.ru</w:t>
        </w:r>
      </w:hyperlink>
    </w:p>
    <w:p w:rsidR="00B753BA" w:rsidRPr="009C03A8" w:rsidRDefault="00B753BA" w:rsidP="009C03A8">
      <w:pPr>
        <w:pStyle w:val="a7"/>
        <w:rPr>
          <w:rStyle w:val="a4"/>
          <w:rFonts w:ascii="Times New Roman" w:hAnsi="Times New Roman" w:cs="Times New Roman"/>
          <w:color w:val="3F4758"/>
          <w:sz w:val="28"/>
          <w:szCs w:val="28"/>
          <w:shd w:val="clear" w:color="auto" w:fill="FFFFFF"/>
        </w:rPr>
      </w:pPr>
    </w:p>
    <w:p w:rsidR="00B753BA" w:rsidRPr="009C03A8" w:rsidRDefault="005F0FD0" w:rsidP="009C03A8">
      <w:pPr>
        <w:pStyle w:val="a7"/>
        <w:rPr>
          <w:rStyle w:val="a4"/>
          <w:rFonts w:ascii="Times New Roman" w:hAnsi="Times New Roman" w:cs="Times New Roman"/>
          <w:color w:val="3F4758"/>
          <w:sz w:val="28"/>
          <w:szCs w:val="28"/>
          <w:shd w:val="clear" w:color="auto" w:fill="FFFFFF"/>
        </w:rPr>
      </w:pPr>
      <w:r>
        <w:rPr>
          <w:rFonts w:ascii="Times New Roman" w:hAnsi="Times New Roman" w:cs="Times New Roman"/>
          <w:sz w:val="28"/>
          <w:szCs w:val="28"/>
          <w:shd w:val="clear" w:color="auto" w:fill="FFFFFF"/>
        </w:rPr>
        <w:lastRenderedPageBreak/>
        <w:t xml:space="preserve">10. </w:t>
      </w:r>
      <w:r w:rsidR="00B753BA" w:rsidRPr="009C03A8">
        <w:rPr>
          <w:rFonts w:ascii="Times New Roman" w:hAnsi="Times New Roman" w:cs="Times New Roman"/>
          <w:sz w:val="28"/>
          <w:szCs w:val="28"/>
          <w:shd w:val="clear" w:color="auto" w:fill="FFFFFF"/>
        </w:rPr>
        <w:t>В Новосибирской области создан </w:t>
      </w:r>
      <w:r w:rsidR="00B753BA" w:rsidRPr="009C03A8">
        <w:rPr>
          <w:rStyle w:val="a4"/>
          <w:rFonts w:ascii="Times New Roman" w:hAnsi="Times New Roman" w:cs="Times New Roman"/>
          <w:color w:val="3F4758"/>
          <w:sz w:val="28"/>
          <w:szCs w:val="28"/>
          <w:shd w:val="clear" w:color="auto" w:fill="FFFFFF"/>
        </w:rPr>
        <w:t>Фонд микрофинансирования субъектов малого и среднего предпринимательства </w:t>
      </w:r>
      <w:r w:rsidR="00B753BA" w:rsidRPr="009C03A8">
        <w:rPr>
          <w:rFonts w:ascii="Times New Roman" w:hAnsi="Times New Roman" w:cs="Times New Roman"/>
          <w:sz w:val="28"/>
          <w:szCs w:val="28"/>
          <w:shd w:val="clear" w:color="auto" w:fill="FFFFFF"/>
        </w:rPr>
        <w:t>в 2010 году.</w:t>
      </w:r>
      <w:r w:rsidR="00B753BA" w:rsidRPr="009C03A8">
        <w:rPr>
          <w:rFonts w:ascii="Times New Roman" w:hAnsi="Times New Roman" w:cs="Times New Roman"/>
          <w:sz w:val="28"/>
          <w:szCs w:val="28"/>
        </w:rPr>
        <w:br/>
      </w:r>
      <w:r w:rsidR="00B753BA" w:rsidRPr="009C03A8">
        <w:rPr>
          <w:rFonts w:ascii="Times New Roman" w:hAnsi="Times New Roman" w:cs="Times New Roman"/>
          <w:sz w:val="28"/>
          <w:szCs w:val="28"/>
          <w:shd w:val="clear" w:color="auto" w:fill="FFFFFF"/>
        </w:rPr>
        <w:t>Учредителем фонда является региональное министерство промышленности, торговли и развития предпринимательства.</w:t>
      </w:r>
      <w:r w:rsidR="00B753BA" w:rsidRPr="009C03A8">
        <w:rPr>
          <w:rFonts w:ascii="Times New Roman" w:hAnsi="Times New Roman" w:cs="Times New Roman"/>
          <w:sz w:val="28"/>
          <w:szCs w:val="28"/>
        </w:rPr>
        <w:br/>
      </w:r>
      <w:r w:rsidR="00B753BA" w:rsidRPr="009C03A8">
        <w:rPr>
          <w:rFonts w:ascii="Times New Roman" w:hAnsi="Times New Roman" w:cs="Times New Roman"/>
          <w:sz w:val="28"/>
          <w:szCs w:val="28"/>
          <w:shd w:val="clear" w:color="auto" w:fill="FFFFFF"/>
        </w:rPr>
        <w:t>Фонд позволяет бизнесменам получить займы в размере до 5 миллионов рублей на срок до 36 месяцев по ключевой ставке,  действующей на момент выдачи займа.</w:t>
      </w:r>
      <w:r w:rsidR="00B753BA" w:rsidRPr="009C03A8">
        <w:rPr>
          <w:rFonts w:ascii="Times New Roman" w:hAnsi="Times New Roman" w:cs="Times New Roman"/>
          <w:sz w:val="28"/>
          <w:szCs w:val="28"/>
        </w:rPr>
        <w:br/>
      </w:r>
      <w:r w:rsidR="00B753BA" w:rsidRPr="009C03A8">
        <w:rPr>
          <w:rFonts w:ascii="Times New Roman" w:hAnsi="Times New Roman" w:cs="Times New Roman"/>
          <w:sz w:val="28"/>
          <w:szCs w:val="28"/>
          <w:shd w:val="clear" w:color="auto" w:fill="FFFFFF"/>
        </w:rPr>
        <w:t>Кредитование ведётся напрямую из средств Фонда.</w:t>
      </w:r>
      <w:r w:rsidR="00B753BA" w:rsidRPr="009C03A8">
        <w:rPr>
          <w:rFonts w:ascii="Times New Roman" w:hAnsi="Times New Roman" w:cs="Times New Roman"/>
          <w:sz w:val="28"/>
          <w:szCs w:val="28"/>
        </w:rPr>
        <w:br/>
      </w:r>
      <w:r w:rsidR="00B753BA" w:rsidRPr="009C03A8">
        <w:rPr>
          <w:rFonts w:ascii="Times New Roman" w:hAnsi="Times New Roman" w:cs="Times New Roman"/>
          <w:sz w:val="28"/>
          <w:szCs w:val="28"/>
          <w:shd w:val="clear" w:color="auto" w:fill="FFFFFF"/>
        </w:rPr>
        <w:t> </w:t>
      </w:r>
      <w:r w:rsidR="00B753BA" w:rsidRPr="009C03A8">
        <w:rPr>
          <w:rFonts w:ascii="Times New Roman" w:hAnsi="Times New Roman" w:cs="Times New Roman"/>
          <w:sz w:val="28"/>
          <w:szCs w:val="28"/>
        </w:rPr>
        <w:br/>
      </w:r>
      <w:r w:rsidR="00B753BA" w:rsidRPr="009C03A8">
        <w:rPr>
          <w:rStyle w:val="a4"/>
          <w:rFonts w:ascii="Times New Roman" w:hAnsi="Times New Roman" w:cs="Times New Roman"/>
          <w:color w:val="3F4758"/>
          <w:sz w:val="28"/>
          <w:szCs w:val="28"/>
          <w:shd w:val="clear" w:color="auto" w:fill="FFFFFF"/>
        </w:rPr>
        <w:t>Контакты: </w:t>
      </w:r>
      <w:r w:rsidR="00B753BA" w:rsidRPr="009C03A8">
        <w:rPr>
          <w:rFonts w:ascii="Times New Roman" w:hAnsi="Times New Roman" w:cs="Times New Roman"/>
          <w:bCs/>
          <w:sz w:val="28"/>
          <w:szCs w:val="28"/>
          <w:shd w:val="clear" w:color="auto" w:fill="FFFFFF"/>
        </w:rPr>
        <w:br/>
      </w:r>
      <w:r w:rsidR="00B753BA" w:rsidRPr="009C03A8">
        <w:rPr>
          <w:rStyle w:val="a4"/>
          <w:rFonts w:ascii="Times New Roman" w:hAnsi="Times New Roman" w:cs="Times New Roman"/>
          <w:color w:val="3F4758"/>
          <w:sz w:val="28"/>
          <w:szCs w:val="28"/>
          <w:shd w:val="clear" w:color="auto" w:fill="FFFFFF"/>
        </w:rPr>
        <w:t>(383) 209-13-33 — информационная линия</w:t>
      </w:r>
      <w:r w:rsidR="00B753BA" w:rsidRPr="009C03A8">
        <w:rPr>
          <w:rFonts w:ascii="Times New Roman" w:hAnsi="Times New Roman" w:cs="Times New Roman"/>
          <w:bCs/>
          <w:sz w:val="28"/>
          <w:szCs w:val="28"/>
          <w:shd w:val="clear" w:color="auto" w:fill="FFFFFF"/>
        </w:rPr>
        <w:br/>
      </w:r>
      <w:r w:rsidR="00B753BA" w:rsidRPr="009C03A8">
        <w:rPr>
          <w:rStyle w:val="a4"/>
          <w:rFonts w:ascii="Times New Roman" w:hAnsi="Times New Roman" w:cs="Times New Roman"/>
          <w:color w:val="3F4758"/>
          <w:sz w:val="28"/>
          <w:szCs w:val="28"/>
          <w:shd w:val="clear" w:color="auto" w:fill="FFFFFF"/>
        </w:rPr>
        <w:t>(383) 209-13-85 — факсимильная линия</w:t>
      </w:r>
      <w:r w:rsidR="00B753BA" w:rsidRPr="009C03A8">
        <w:rPr>
          <w:rFonts w:ascii="Times New Roman" w:hAnsi="Times New Roman" w:cs="Times New Roman"/>
          <w:bCs/>
          <w:sz w:val="28"/>
          <w:szCs w:val="28"/>
          <w:shd w:val="clear" w:color="auto" w:fill="FFFFFF"/>
        </w:rPr>
        <w:br/>
      </w:r>
      <w:r w:rsidR="00B753BA" w:rsidRPr="009C03A8">
        <w:rPr>
          <w:rStyle w:val="a4"/>
          <w:rFonts w:ascii="Times New Roman" w:hAnsi="Times New Roman" w:cs="Times New Roman"/>
          <w:color w:val="3F4758"/>
          <w:sz w:val="28"/>
          <w:szCs w:val="28"/>
          <w:shd w:val="clear" w:color="auto" w:fill="FFFFFF"/>
        </w:rPr>
        <w:t>Адресная информация:</w:t>
      </w:r>
      <w:r w:rsidR="00B753BA" w:rsidRPr="009C03A8">
        <w:rPr>
          <w:rFonts w:ascii="Times New Roman" w:hAnsi="Times New Roman" w:cs="Times New Roman"/>
          <w:bCs/>
          <w:sz w:val="28"/>
          <w:szCs w:val="28"/>
          <w:shd w:val="clear" w:color="auto" w:fill="FFFFFF"/>
        </w:rPr>
        <w:br/>
      </w:r>
      <w:r w:rsidR="00B753BA" w:rsidRPr="009C03A8">
        <w:rPr>
          <w:rStyle w:val="a4"/>
          <w:rFonts w:ascii="Times New Roman" w:hAnsi="Times New Roman" w:cs="Times New Roman"/>
          <w:color w:val="3F4758"/>
          <w:sz w:val="28"/>
          <w:szCs w:val="28"/>
          <w:shd w:val="clear" w:color="auto" w:fill="FFFFFF"/>
        </w:rPr>
        <w:t>г. Новосибирск, ул. Депутатская, д. 48, подъезд 2, этаж 6</w:t>
      </w:r>
      <w:r w:rsidR="00B753BA" w:rsidRPr="009C03A8">
        <w:rPr>
          <w:rFonts w:ascii="Times New Roman" w:hAnsi="Times New Roman" w:cs="Times New Roman"/>
          <w:bCs/>
          <w:sz w:val="28"/>
          <w:szCs w:val="28"/>
          <w:shd w:val="clear" w:color="auto" w:fill="FFFFFF"/>
        </w:rPr>
        <w:br/>
      </w:r>
      <w:r w:rsidR="00B753BA" w:rsidRPr="009C03A8">
        <w:rPr>
          <w:rStyle w:val="a4"/>
          <w:rFonts w:ascii="Times New Roman" w:hAnsi="Times New Roman" w:cs="Times New Roman"/>
          <w:color w:val="3F4758"/>
          <w:sz w:val="28"/>
          <w:szCs w:val="28"/>
          <w:shd w:val="clear" w:color="auto" w:fill="FFFFFF"/>
        </w:rPr>
        <w:t>сайт: </w:t>
      </w:r>
      <w:hyperlink r:id="rId23" w:history="1">
        <w:r w:rsidR="00B753BA" w:rsidRPr="009C03A8">
          <w:rPr>
            <w:rStyle w:val="a3"/>
            <w:rFonts w:ascii="Times New Roman" w:hAnsi="Times New Roman" w:cs="Times New Roman"/>
            <w:b/>
            <w:bCs/>
            <w:color w:val="669AE6"/>
            <w:sz w:val="28"/>
            <w:szCs w:val="28"/>
            <w:shd w:val="clear" w:color="auto" w:fill="FFFFFF"/>
          </w:rPr>
          <w:t>https://www.microfund.ru/</w:t>
        </w:r>
      </w:hyperlink>
    </w:p>
    <w:p w:rsidR="00B753BA" w:rsidRDefault="00BA4D79" w:rsidP="009C03A8">
      <w:pPr>
        <w:pStyle w:val="a7"/>
        <w:rPr>
          <w:rStyle w:val="a4"/>
          <w:rFonts w:ascii="Times New Roman" w:hAnsi="Times New Roman" w:cs="Times New Roman"/>
          <w:color w:val="3F4758"/>
          <w:sz w:val="28"/>
          <w:szCs w:val="28"/>
          <w:shd w:val="clear" w:color="auto" w:fill="FFFFFF"/>
        </w:rPr>
      </w:pPr>
      <w:r>
        <w:rPr>
          <w:rStyle w:val="a4"/>
          <w:rFonts w:ascii="Times New Roman" w:hAnsi="Times New Roman" w:cs="Times New Roman"/>
          <w:color w:val="3F4758"/>
          <w:sz w:val="28"/>
          <w:szCs w:val="28"/>
          <w:shd w:val="clear" w:color="auto" w:fill="FFFFFF"/>
        </w:rPr>
        <w:t xml:space="preserve">Получить консультацию по работе Фондов можно и в информационно-консультационном пункте Искитимского района по адресу: </w:t>
      </w:r>
      <w:proofErr w:type="spellStart"/>
      <w:r>
        <w:rPr>
          <w:rStyle w:val="a4"/>
          <w:rFonts w:ascii="Times New Roman" w:hAnsi="Times New Roman" w:cs="Times New Roman"/>
          <w:color w:val="3F4758"/>
          <w:sz w:val="28"/>
          <w:szCs w:val="28"/>
          <w:shd w:val="clear" w:color="auto" w:fill="FFFFFF"/>
        </w:rPr>
        <w:t>г</w:t>
      </w:r>
      <w:proofErr w:type="gramStart"/>
      <w:r>
        <w:rPr>
          <w:rStyle w:val="a4"/>
          <w:rFonts w:ascii="Times New Roman" w:hAnsi="Times New Roman" w:cs="Times New Roman"/>
          <w:color w:val="3F4758"/>
          <w:sz w:val="28"/>
          <w:szCs w:val="28"/>
          <w:shd w:val="clear" w:color="auto" w:fill="FFFFFF"/>
        </w:rPr>
        <w:t>.И</w:t>
      </w:r>
      <w:proofErr w:type="gramEnd"/>
      <w:r>
        <w:rPr>
          <w:rStyle w:val="a4"/>
          <w:rFonts w:ascii="Times New Roman" w:hAnsi="Times New Roman" w:cs="Times New Roman"/>
          <w:color w:val="3F4758"/>
          <w:sz w:val="28"/>
          <w:szCs w:val="28"/>
          <w:shd w:val="clear" w:color="auto" w:fill="FFFFFF"/>
        </w:rPr>
        <w:t>скитим,ул.Пушкина</w:t>
      </w:r>
      <w:proofErr w:type="spellEnd"/>
      <w:r>
        <w:rPr>
          <w:rStyle w:val="a4"/>
          <w:rFonts w:ascii="Times New Roman" w:hAnsi="Times New Roman" w:cs="Times New Roman"/>
          <w:color w:val="3F4758"/>
          <w:sz w:val="28"/>
          <w:szCs w:val="28"/>
          <w:shd w:val="clear" w:color="auto" w:fill="FFFFFF"/>
        </w:rPr>
        <w:t xml:space="preserve">, д. 51, </w:t>
      </w:r>
      <w:proofErr w:type="spellStart"/>
      <w:r>
        <w:rPr>
          <w:rStyle w:val="a4"/>
          <w:rFonts w:ascii="Times New Roman" w:hAnsi="Times New Roman" w:cs="Times New Roman"/>
          <w:color w:val="3F4758"/>
          <w:sz w:val="28"/>
          <w:szCs w:val="28"/>
          <w:shd w:val="clear" w:color="auto" w:fill="FFFFFF"/>
        </w:rPr>
        <w:t>каб</w:t>
      </w:r>
      <w:proofErr w:type="spellEnd"/>
      <w:r>
        <w:rPr>
          <w:rStyle w:val="a4"/>
          <w:rFonts w:ascii="Times New Roman" w:hAnsi="Times New Roman" w:cs="Times New Roman"/>
          <w:color w:val="3F4758"/>
          <w:sz w:val="28"/>
          <w:szCs w:val="28"/>
          <w:shd w:val="clear" w:color="auto" w:fill="FFFFFF"/>
        </w:rPr>
        <w:t xml:space="preserve">. № 39 или </w:t>
      </w:r>
      <w:proofErr w:type="spellStart"/>
      <w:r>
        <w:rPr>
          <w:rStyle w:val="a4"/>
          <w:rFonts w:ascii="Times New Roman" w:hAnsi="Times New Roman" w:cs="Times New Roman"/>
          <w:color w:val="3F4758"/>
          <w:sz w:val="28"/>
          <w:szCs w:val="28"/>
          <w:shd w:val="clear" w:color="auto" w:fill="FFFFFF"/>
        </w:rPr>
        <w:t>пл</w:t>
      </w:r>
      <w:proofErr w:type="spellEnd"/>
      <w:r>
        <w:rPr>
          <w:rStyle w:val="a4"/>
          <w:rFonts w:ascii="Times New Roman" w:hAnsi="Times New Roman" w:cs="Times New Roman"/>
          <w:color w:val="3F4758"/>
          <w:sz w:val="28"/>
          <w:szCs w:val="28"/>
          <w:shd w:val="clear" w:color="auto" w:fill="FFFFFF"/>
        </w:rPr>
        <w:t xml:space="preserve"> телефону 8(38343)2-44-79, Грязнова Елена Юрьевна.</w:t>
      </w:r>
    </w:p>
    <w:p w:rsidR="00BA4D79" w:rsidRPr="009C03A8" w:rsidRDefault="00BA4D79" w:rsidP="009C03A8">
      <w:pPr>
        <w:pStyle w:val="a7"/>
        <w:rPr>
          <w:rStyle w:val="a4"/>
          <w:rFonts w:ascii="Times New Roman" w:hAnsi="Times New Roman" w:cs="Times New Roman"/>
          <w:color w:val="3F4758"/>
          <w:sz w:val="28"/>
          <w:szCs w:val="28"/>
          <w:shd w:val="clear" w:color="auto" w:fill="FFFFFF"/>
        </w:rPr>
      </w:pPr>
      <w:bookmarkStart w:id="0" w:name="_GoBack"/>
      <w:bookmarkEnd w:id="0"/>
    </w:p>
    <w:p w:rsidR="00354D41" w:rsidRDefault="005F0FD0" w:rsidP="009C03A8">
      <w:pPr>
        <w:pStyle w:val="a7"/>
        <w:rPr>
          <w:rFonts w:ascii="Times New Roman" w:hAnsi="Times New Roman" w:cs="Times New Roman"/>
          <w:sz w:val="28"/>
          <w:szCs w:val="28"/>
          <w:shd w:val="clear" w:color="auto" w:fill="FFFFFF"/>
        </w:rPr>
      </w:pPr>
      <w:r>
        <w:rPr>
          <w:rFonts w:ascii="Times New Roman" w:hAnsi="Times New Roman" w:cs="Times New Roman"/>
          <w:sz w:val="28"/>
          <w:szCs w:val="28"/>
        </w:rPr>
        <w:t xml:space="preserve">11. </w:t>
      </w:r>
      <w:hyperlink r:id="rId24" w:history="1">
        <w:proofErr w:type="gramStart"/>
        <w:r w:rsidR="007C58A3" w:rsidRPr="009C03A8">
          <w:rPr>
            <w:rStyle w:val="a3"/>
            <w:rFonts w:ascii="Times New Roman" w:hAnsi="Times New Roman" w:cs="Times New Roman"/>
            <w:b/>
            <w:bCs/>
            <w:color w:val="669AE6"/>
            <w:sz w:val="28"/>
            <w:szCs w:val="28"/>
            <w:shd w:val="clear" w:color="auto" w:fill="FFFFFF"/>
          </w:rPr>
          <w:t>Реестр субъектов малого и среднего предпринимательства - получателей поддержки</w:t>
        </w:r>
      </w:hyperlink>
      <w:r w:rsidR="007C58A3" w:rsidRPr="009C03A8">
        <w:rPr>
          <w:rFonts w:ascii="Times New Roman" w:hAnsi="Times New Roman" w:cs="Times New Roman"/>
          <w:bCs/>
          <w:sz w:val="28"/>
          <w:szCs w:val="28"/>
          <w:shd w:val="clear" w:color="auto" w:fill="FFFFFF"/>
        </w:rPr>
        <w:br/>
      </w:r>
      <w:r w:rsidR="007C58A3" w:rsidRPr="009C03A8">
        <w:rPr>
          <w:rFonts w:ascii="Times New Roman" w:hAnsi="Times New Roman" w:cs="Times New Roman"/>
          <w:bCs/>
          <w:sz w:val="28"/>
          <w:szCs w:val="28"/>
          <w:shd w:val="clear" w:color="auto" w:fill="FFFFFF"/>
        </w:rPr>
        <w:br/>
      </w:r>
      <w:r w:rsidR="007C58A3" w:rsidRPr="009C03A8">
        <w:rPr>
          <w:rStyle w:val="a4"/>
          <w:rFonts w:ascii="Times New Roman" w:hAnsi="Times New Roman" w:cs="Times New Roman"/>
          <w:color w:val="3F4758"/>
          <w:sz w:val="28"/>
          <w:szCs w:val="28"/>
          <w:shd w:val="clear" w:color="auto" w:fill="FFFFFF"/>
        </w:rPr>
        <w:t>Предприятие создано в целях:</w:t>
      </w:r>
      <w:r w:rsidR="007C58A3" w:rsidRPr="009C03A8">
        <w:rPr>
          <w:rFonts w:ascii="Times New Roman" w:hAnsi="Times New Roman" w:cs="Times New Roman"/>
          <w:sz w:val="28"/>
          <w:szCs w:val="28"/>
        </w:rPr>
        <w:br/>
      </w:r>
      <w:r>
        <w:rPr>
          <w:rFonts w:ascii="Times New Roman" w:hAnsi="Times New Roman" w:cs="Times New Roman"/>
          <w:sz w:val="28"/>
          <w:szCs w:val="28"/>
          <w:shd w:val="clear" w:color="auto" w:fill="FFFFFF"/>
        </w:rPr>
        <w:t xml:space="preserve">- </w:t>
      </w:r>
      <w:r w:rsidR="007C58A3" w:rsidRPr="009C03A8">
        <w:rPr>
          <w:rFonts w:ascii="Times New Roman" w:hAnsi="Times New Roman" w:cs="Times New Roman"/>
          <w:sz w:val="28"/>
          <w:szCs w:val="28"/>
          <w:shd w:val="clear" w:color="auto" w:fill="FFFFFF"/>
        </w:rPr>
        <w:t>реализации государственной политики развития малого и среднего предпринимательства на территории Новосибирской области;</w:t>
      </w:r>
      <w:r w:rsidR="007C58A3" w:rsidRPr="009C03A8">
        <w:rPr>
          <w:rFonts w:ascii="Times New Roman" w:hAnsi="Times New Roman" w:cs="Times New Roman"/>
          <w:sz w:val="28"/>
          <w:szCs w:val="28"/>
        </w:rPr>
        <w:br/>
      </w:r>
      <w:r w:rsidR="00354D41">
        <w:rPr>
          <w:rFonts w:ascii="Times New Roman" w:hAnsi="Times New Roman" w:cs="Times New Roman"/>
          <w:sz w:val="28"/>
          <w:szCs w:val="28"/>
          <w:shd w:val="clear" w:color="auto" w:fill="FFFFFF"/>
        </w:rPr>
        <w:t xml:space="preserve">- </w:t>
      </w:r>
      <w:r w:rsidR="007C58A3" w:rsidRPr="009C03A8">
        <w:rPr>
          <w:rFonts w:ascii="Times New Roman" w:hAnsi="Times New Roman" w:cs="Times New Roman"/>
          <w:sz w:val="28"/>
          <w:szCs w:val="28"/>
          <w:shd w:val="clear" w:color="auto" w:fill="FFFFFF"/>
        </w:rPr>
        <w:t>развития инфраструктуры поддержки субъектов малого и среднего предпринимательств</w:t>
      </w:r>
      <w:r w:rsidR="00354D41">
        <w:rPr>
          <w:rFonts w:ascii="Times New Roman" w:hAnsi="Times New Roman" w:cs="Times New Roman"/>
          <w:sz w:val="28"/>
          <w:szCs w:val="28"/>
          <w:shd w:val="clear" w:color="auto" w:fill="FFFFFF"/>
        </w:rPr>
        <w:t>а</w:t>
      </w:r>
      <w:r w:rsidR="007C58A3" w:rsidRPr="009C03A8">
        <w:rPr>
          <w:rFonts w:ascii="Times New Roman" w:hAnsi="Times New Roman" w:cs="Times New Roman"/>
          <w:sz w:val="28"/>
          <w:szCs w:val="28"/>
          <w:shd w:val="clear" w:color="auto" w:fill="FFFFFF"/>
        </w:rPr>
        <w:t>;</w:t>
      </w:r>
      <w:r w:rsidR="007C58A3" w:rsidRPr="009C03A8">
        <w:rPr>
          <w:rFonts w:ascii="Times New Roman" w:hAnsi="Times New Roman" w:cs="Times New Roman"/>
          <w:sz w:val="28"/>
          <w:szCs w:val="28"/>
        </w:rPr>
        <w:br/>
      </w:r>
      <w:r w:rsidR="00354D41">
        <w:rPr>
          <w:rFonts w:ascii="Times New Roman" w:hAnsi="Times New Roman" w:cs="Times New Roman"/>
          <w:sz w:val="28"/>
          <w:szCs w:val="28"/>
          <w:shd w:val="clear" w:color="auto" w:fill="FFFFFF"/>
        </w:rPr>
        <w:t xml:space="preserve">- </w:t>
      </w:r>
      <w:r w:rsidR="007C58A3" w:rsidRPr="009C03A8">
        <w:rPr>
          <w:rFonts w:ascii="Times New Roman" w:hAnsi="Times New Roman" w:cs="Times New Roman"/>
          <w:sz w:val="28"/>
          <w:szCs w:val="28"/>
          <w:shd w:val="clear" w:color="auto" w:fill="FFFFFF"/>
        </w:rPr>
        <w:t>вовлечения в предпринимательскую деятельность экономически активных категорий населения;</w:t>
      </w:r>
      <w:r w:rsidR="007C58A3" w:rsidRPr="009C03A8">
        <w:rPr>
          <w:rFonts w:ascii="Times New Roman" w:hAnsi="Times New Roman" w:cs="Times New Roman"/>
          <w:sz w:val="28"/>
          <w:szCs w:val="28"/>
        </w:rPr>
        <w:br/>
      </w:r>
      <w:r w:rsidR="00354D41">
        <w:rPr>
          <w:rFonts w:ascii="Times New Roman" w:hAnsi="Times New Roman" w:cs="Times New Roman"/>
          <w:sz w:val="28"/>
          <w:szCs w:val="28"/>
          <w:shd w:val="clear" w:color="auto" w:fill="FFFFFF"/>
        </w:rPr>
        <w:t xml:space="preserve">- </w:t>
      </w:r>
      <w:r w:rsidR="007C58A3" w:rsidRPr="009C03A8">
        <w:rPr>
          <w:rFonts w:ascii="Times New Roman" w:hAnsi="Times New Roman" w:cs="Times New Roman"/>
          <w:sz w:val="28"/>
          <w:szCs w:val="28"/>
          <w:shd w:val="clear" w:color="auto" w:fill="FFFFFF"/>
        </w:rPr>
        <w:t>повышения роли субъектов малого и среднего предпринимательства в экономике Новосибирской области;</w:t>
      </w:r>
      <w:proofErr w:type="gramEnd"/>
      <w:r w:rsidR="007C58A3" w:rsidRPr="009C03A8">
        <w:rPr>
          <w:rFonts w:ascii="Times New Roman" w:hAnsi="Times New Roman" w:cs="Times New Roman"/>
          <w:sz w:val="28"/>
          <w:szCs w:val="28"/>
        </w:rPr>
        <w:br/>
      </w:r>
      <w:r w:rsidR="00354D41">
        <w:rPr>
          <w:rFonts w:ascii="Times New Roman" w:hAnsi="Times New Roman" w:cs="Times New Roman"/>
          <w:sz w:val="28"/>
          <w:szCs w:val="28"/>
          <w:shd w:val="clear" w:color="auto" w:fill="FFFFFF"/>
        </w:rPr>
        <w:t xml:space="preserve">- </w:t>
      </w:r>
      <w:r w:rsidR="007C58A3" w:rsidRPr="009C03A8">
        <w:rPr>
          <w:rFonts w:ascii="Times New Roman" w:hAnsi="Times New Roman" w:cs="Times New Roman"/>
          <w:sz w:val="28"/>
          <w:szCs w:val="28"/>
          <w:shd w:val="clear" w:color="auto" w:fill="FFFFFF"/>
        </w:rPr>
        <w:t>развития механизма финансовых гарантий и получения прибыли.</w:t>
      </w:r>
      <w:r w:rsidR="007C58A3" w:rsidRPr="009C03A8">
        <w:rPr>
          <w:rFonts w:ascii="Times New Roman" w:hAnsi="Times New Roman" w:cs="Times New Roman"/>
          <w:sz w:val="28"/>
          <w:szCs w:val="28"/>
        </w:rPr>
        <w:br/>
      </w:r>
    </w:p>
    <w:p w:rsidR="00354D41" w:rsidRPr="00354D41" w:rsidRDefault="00354D41" w:rsidP="009C03A8">
      <w:pPr>
        <w:pStyle w:val="a7"/>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12. </w:t>
      </w:r>
      <w:r w:rsidRPr="00354D41">
        <w:rPr>
          <w:rFonts w:ascii="Times New Roman" w:hAnsi="Times New Roman" w:cs="Times New Roman"/>
          <w:b/>
          <w:sz w:val="28"/>
          <w:szCs w:val="28"/>
          <w:shd w:val="clear" w:color="auto" w:fill="FFFFFF"/>
        </w:rPr>
        <w:t>Государственное унитарное предприятие Новосибирской области "Новосибирский областной фонд поддержки малого и среднего предпринимательства"</w:t>
      </w:r>
    </w:p>
    <w:p w:rsidR="00B753BA" w:rsidRPr="009C03A8" w:rsidRDefault="007C58A3" w:rsidP="009C03A8">
      <w:pPr>
        <w:pStyle w:val="a7"/>
        <w:rPr>
          <w:rStyle w:val="a4"/>
          <w:rFonts w:ascii="Times New Roman" w:hAnsi="Times New Roman" w:cs="Times New Roman"/>
          <w:color w:val="3F4758"/>
          <w:sz w:val="28"/>
          <w:szCs w:val="28"/>
          <w:shd w:val="clear" w:color="auto" w:fill="FFFFFF"/>
        </w:rPr>
      </w:pPr>
      <w:r w:rsidRPr="009C03A8">
        <w:rPr>
          <w:rFonts w:ascii="Times New Roman" w:hAnsi="Times New Roman" w:cs="Times New Roman"/>
          <w:sz w:val="28"/>
          <w:szCs w:val="28"/>
          <w:shd w:val="clear" w:color="auto" w:fill="FFFFFF"/>
        </w:rPr>
        <w:t>Директор: Ильяшенко Татьяна Сергеевна</w:t>
      </w:r>
      <w:r w:rsidRPr="009C03A8">
        <w:rPr>
          <w:rFonts w:ascii="Times New Roman" w:hAnsi="Times New Roman" w:cs="Times New Roman"/>
          <w:sz w:val="28"/>
          <w:szCs w:val="28"/>
        </w:rPr>
        <w:br/>
      </w:r>
      <w:r w:rsidRPr="009C03A8">
        <w:rPr>
          <w:rFonts w:ascii="Times New Roman" w:hAnsi="Times New Roman" w:cs="Times New Roman"/>
          <w:sz w:val="28"/>
          <w:szCs w:val="28"/>
        </w:rPr>
        <w:br/>
      </w:r>
      <w:r w:rsidRPr="009C03A8">
        <w:rPr>
          <w:rStyle w:val="a4"/>
          <w:rFonts w:ascii="Times New Roman" w:hAnsi="Times New Roman" w:cs="Times New Roman"/>
          <w:color w:val="3F4758"/>
          <w:sz w:val="28"/>
          <w:szCs w:val="28"/>
          <w:shd w:val="clear" w:color="auto" w:fill="FFFFFF"/>
        </w:rPr>
        <w:t>Контакты: (383) 373-18-06</w:t>
      </w:r>
      <w:r w:rsidRPr="009C03A8">
        <w:rPr>
          <w:rFonts w:ascii="Times New Roman" w:hAnsi="Times New Roman" w:cs="Times New Roman"/>
          <w:bCs/>
          <w:sz w:val="28"/>
          <w:szCs w:val="28"/>
          <w:shd w:val="clear" w:color="auto" w:fill="FFFFFF"/>
        </w:rPr>
        <w:br/>
      </w:r>
      <w:r w:rsidRPr="009C03A8">
        <w:rPr>
          <w:rStyle w:val="a4"/>
          <w:rFonts w:ascii="Times New Roman" w:hAnsi="Times New Roman" w:cs="Times New Roman"/>
          <w:color w:val="3F4758"/>
          <w:sz w:val="28"/>
          <w:szCs w:val="28"/>
          <w:shd w:val="clear" w:color="auto" w:fill="FFFFFF"/>
        </w:rPr>
        <w:t>Почтовый адрес: 630099, г. Новосибирск, ул. Орджоникидзе, 40-оф.5706</w:t>
      </w:r>
      <w:r w:rsidRPr="009C03A8">
        <w:rPr>
          <w:rFonts w:ascii="Times New Roman" w:hAnsi="Times New Roman" w:cs="Times New Roman"/>
          <w:bCs/>
          <w:sz w:val="28"/>
          <w:szCs w:val="28"/>
          <w:shd w:val="clear" w:color="auto" w:fill="FFFFFF"/>
        </w:rPr>
        <w:br/>
      </w:r>
      <w:r w:rsidRPr="009C03A8">
        <w:rPr>
          <w:rStyle w:val="a4"/>
          <w:rFonts w:ascii="Times New Roman" w:hAnsi="Times New Roman" w:cs="Times New Roman"/>
          <w:color w:val="3F4758"/>
          <w:sz w:val="28"/>
          <w:szCs w:val="28"/>
          <w:shd w:val="clear" w:color="auto" w:fill="FFFFFF"/>
        </w:rPr>
        <w:t>Электронный адрес: </w:t>
      </w:r>
      <w:hyperlink r:id="rId25" w:history="1">
        <w:r w:rsidRPr="009C03A8">
          <w:rPr>
            <w:rStyle w:val="a3"/>
            <w:rFonts w:ascii="Times New Roman" w:hAnsi="Times New Roman" w:cs="Times New Roman"/>
            <w:sz w:val="28"/>
            <w:szCs w:val="28"/>
            <w:shd w:val="clear" w:color="auto" w:fill="FFFFFF"/>
          </w:rPr>
          <w:t>mail@nofond.ru</w:t>
        </w:r>
      </w:hyperlink>
    </w:p>
    <w:p w:rsidR="007C58A3" w:rsidRPr="009C03A8" w:rsidRDefault="007C58A3" w:rsidP="009C03A8">
      <w:pPr>
        <w:pStyle w:val="a7"/>
        <w:rPr>
          <w:rStyle w:val="a4"/>
          <w:rFonts w:ascii="Times New Roman" w:hAnsi="Times New Roman" w:cs="Times New Roman"/>
          <w:color w:val="3F4758"/>
          <w:sz w:val="28"/>
          <w:szCs w:val="28"/>
          <w:shd w:val="clear" w:color="auto" w:fill="FFFFFF"/>
        </w:rPr>
      </w:pPr>
    </w:p>
    <w:p w:rsidR="00354D41" w:rsidRDefault="00CF1C51" w:rsidP="009C03A8">
      <w:pPr>
        <w:pStyle w:val="a7"/>
        <w:rPr>
          <w:rStyle w:val="a4"/>
          <w:rFonts w:ascii="Times New Roman" w:hAnsi="Times New Roman" w:cs="Times New Roman"/>
          <w:color w:val="3F4758"/>
          <w:sz w:val="28"/>
          <w:szCs w:val="28"/>
          <w:shd w:val="clear" w:color="auto" w:fill="FFFFFF"/>
        </w:rPr>
      </w:pPr>
      <w:r w:rsidRPr="009C03A8">
        <w:rPr>
          <w:rStyle w:val="a4"/>
          <w:rFonts w:ascii="Times New Roman" w:hAnsi="Times New Roman" w:cs="Times New Roman"/>
          <w:color w:val="3F4758"/>
          <w:sz w:val="28"/>
          <w:szCs w:val="28"/>
          <w:shd w:val="clear" w:color="auto" w:fill="FFFFFF"/>
        </w:rPr>
        <w:t>Предприятие создано в целях:</w:t>
      </w:r>
      <w:r w:rsidRPr="009C03A8">
        <w:rPr>
          <w:rFonts w:ascii="Times New Roman" w:hAnsi="Times New Roman" w:cs="Times New Roman"/>
          <w:sz w:val="28"/>
          <w:szCs w:val="28"/>
        </w:rPr>
        <w:br/>
      </w:r>
      <w:r w:rsidRPr="009C03A8">
        <w:rPr>
          <w:rFonts w:ascii="Times New Roman" w:hAnsi="Times New Roman" w:cs="Times New Roman"/>
          <w:sz w:val="28"/>
          <w:szCs w:val="28"/>
          <w:shd w:val="clear" w:color="auto" w:fill="FFFFFF"/>
        </w:rPr>
        <w:t>- развития инфраструктуры малого и среднего предпринимательства в Новосибирской области;</w:t>
      </w:r>
      <w:r w:rsidRPr="009C03A8">
        <w:rPr>
          <w:rFonts w:ascii="Times New Roman" w:hAnsi="Times New Roman" w:cs="Times New Roman"/>
          <w:sz w:val="28"/>
          <w:szCs w:val="28"/>
        </w:rPr>
        <w:br/>
      </w:r>
      <w:r w:rsidRPr="009C03A8">
        <w:rPr>
          <w:rFonts w:ascii="Times New Roman" w:hAnsi="Times New Roman" w:cs="Times New Roman"/>
          <w:sz w:val="28"/>
          <w:szCs w:val="28"/>
          <w:shd w:val="clear" w:color="auto" w:fill="FFFFFF"/>
        </w:rPr>
        <w:t xml:space="preserve">- управления объектами инфраструктуры малого и среднего предпринимательства, </w:t>
      </w:r>
      <w:proofErr w:type="gramStart"/>
      <w:r w:rsidRPr="009C03A8">
        <w:rPr>
          <w:rFonts w:ascii="Times New Roman" w:hAnsi="Times New Roman" w:cs="Times New Roman"/>
          <w:sz w:val="28"/>
          <w:szCs w:val="28"/>
          <w:shd w:val="clear" w:color="auto" w:fill="FFFFFF"/>
        </w:rPr>
        <w:t>бизнес-инкубаторами</w:t>
      </w:r>
      <w:proofErr w:type="gramEnd"/>
      <w:r w:rsidRPr="009C03A8">
        <w:rPr>
          <w:rFonts w:ascii="Times New Roman" w:hAnsi="Times New Roman" w:cs="Times New Roman"/>
          <w:sz w:val="28"/>
          <w:szCs w:val="28"/>
          <w:shd w:val="clear" w:color="auto" w:fill="FFFFFF"/>
        </w:rPr>
        <w:t>, технопарками;</w:t>
      </w:r>
      <w:r w:rsidRPr="009C03A8">
        <w:rPr>
          <w:rFonts w:ascii="Times New Roman" w:hAnsi="Times New Roman" w:cs="Times New Roman"/>
          <w:sz w:val="28"/>
          <w:szCs w:val="28"/>
        </w:rPr>
        <w:br/>
      </w:r>
      <w:r w:rsidRPr="009C03A8">
        <w:rPr>
          <w:rFonts w:ascii="Times New Roman" w:hAnsi="Times New Roman" w:cs="Times New Roman"/>
          <w:sz w:val="28"/>
          <w:szCs w:val="28"/>
          <w:shd w:val="clear" w:color="auto" w:fill="FFFFFF"/>
        </w:rPr>
        <w:lastRenderedPageBreak/>
        <w:t>- развития и укрепления региональных, межрегиональных, международных экономических и информационных связей предприятий Новосибирской области;</w:t>
      </w:r>
      <w:r w:rsidRPr="009C03A8">
        <w:rPr>
          <w:rFonts w:ascii="Times New Roman" w:hAnsi="Times New Roman" w:cs="Times New Roman"/>
          <w:sz w:val="28"/>
          <w:szCs w:val="28"/>
        </w:rPr>
        <w:br/>
      </w:r>
      <w:r w:rsidRPr="009C03A8">
        <w:rPr>
          <w:rFonts w:ascii="Times New Roman" w:hAnsi="Times New Roman" w:cs="Times New Roman"/>
          <w:sz w:val="28"/>
          <w:szCs w:val="28"/>
          <w:shd w:val="clear" w:color="auto" w:fill="FFFFFF"/>
        </w:rPr>
        <w:t>- получения прибыли.</w:t>
      </w:r>
      <w:r w:rsidRPr="009C03A8">
        <w:rPr>
          <w:rFonts w:ascii="Times New Roman" w:hAnsi="Times New Roman" w:cs="Times New Roman"/>
          <w:sz w:val="28"/>
          <w:szCs w:val="28"/>
        </w:rPr>
        <w:br/>
      </w:r>
      <w:r w:rsidRPr="009C03A8">
        <w:rPr>
          <w:rFonts w:ascii="Times New Roman" w:hAnsi="Times New Roman" w:cs="Times New Roman"/>
          <w:sz w:val="28"/>
          <w:szCs w:val="28"/>
        </w:rPr>
        <w:br/>
      </w:r>
      <w:r w:rsidR="00354D41">
        <w:rPr>
          <w:rStyle w:val="a4"/>
          <w:rFonts w:ascii="Times New Roman" w:hAnsi="Times New Roman" w:cs="Times New Roman"/>
          <w:color w:val="3F4758"/>
          <w:sz w:val="28"/>
          <w:szCs w:val="28"/>
          <w:shd w:val="clear" w:color="auto" w:fill="FFFFFF"/>
        </w:rPr>
        <w:t xml:space="preserve">13 </w:t>
      </w:r>
      <w:r w:rsidR="00354D41" w:rsidRPr="00354D41">
        <w:rPr>
          <w:rStyle w:val="a4"/>
          <w:rFonts w:ascii="Times New Roman" w:hAnsi="Times New Roman" w:cs="Times New Roman"/>
          <w:color w:val="3F4758"/>
          <w:sz w:val="28"/>
          <w:szCs w:val="28"/>
          <w:shd w:val="clear" w:color="auto" w:fill="FFFFFF"/>
        </w:rPr>
        <w:t>Центр координации поддержки экспортно-ориентированных субъектов малого и среднего предпринимательства Новосибирской области</w:t>
      </w:r>
    </w:p>
    <w:p w:rsidR="00354D41" w:rsidRDefault="00354D41" w:rsidP="009C03A8">
      <w:pPr>
        <w:pStyle w:val="a7"/>
        <w:rPr>
          <w:rStyle w:val="a4"/>
          <w:rFonts w:ascii="Times New Roman" w:hAnsi="Times New Roman" w:cs="Times New Roman"/>
          <w:color w:val="3F4758"/>
          <w:sz w:val="28"/>
          <w:szCs w:val="28"/>
          <w:shd w:val="clear" w:color="auto" w:fill="FFFFFF"/>
        </w:rPr>
      </w:pPr>
    </w:p>
    <w:p w:rsidR="007C58A3" w:rsidRPr="009C03A8" w:rsidRDefault="00CF1C51" w:rsidP="009C03A8">
      <w:pPr>
        <w:pStyle w:val="a7"/>
        <w:rPr>
          <w:rStyle w:val="a4"/>
          <w:rFonts w:ascii="Times New Roman" w:hAnsi="Times New Roman" w:cs="Times New Roman"/>
          <w:color w:val="3F4758"/>
          <w:sz w:val="28"/>
          <w:szCs w:val="28"/>
          <w:shd w:val="clear" w:color="auto" w:fill="FFFFFF"/>
        </w:rPr>
      </w:pPr>
      <w:r w:rsidRPr="009C03A8">
        <w:rPr>
          <w:rStyle w:val="a4"/>
          <w:rFonts w:ascii="Times New Roman" w:hAnsi="Times New Roman" w:cs="Times New Roman"/>
          <w:color w:val="3F4758"/>
          <w:sz w:val="28"/>
          <w:szCs w:val="28"/>
          <w:shd w:val="clear" w:color="auto" w:fill="FFFFFF"/>
        </w:rPr>
        <w:t>Директор: Ярков Сергей Геннадьевич</w:t>
      </w:r>
      <w:r w:rsidRPr="009C03A8">
        <w:rPr>
          <w:rFonts w:ascii="Times New Roman" w:hAnsi="Times New Roman" w:cs="Times New Roman"/>
          <w:bCs/>
          <w:sz w:val="28"/>
          <w:szCs w:val="28"/>
          <w:shd w:val="clear" w:color="auto" w:fill="FFFFFF"/>
        </w:rPr>
        <w:br/>
      </w:r>
      <w:r w:rsidRPr="009C03A8">
        <w:rPr>
          <w:rStyle w:val="a4"/>
          <w:rFonts w:ascii="Times New Roman" w:hAnsi="Times New Roman" w:cs="Times New Roman"/>
          <w:color w:val="3F4758"/>
          <w:sz w:val="28"/>
          <w:szCs w:val="28"/>
          <w:shd w:val="clear" w:color="auto" w:fill="FFFFFF"/>
        </w:rPr>
        <w:t>Контакты: (383) 223-20-77</w:t>
      </w:r>
      <w:r w:rsidRPr="009C03A8">
        <w:rPr>
          <w:rFonts w:ascii="Times New Roman" w:hAnsi="Times New Roman" w:cs="Times New Roman"/>
          <w:bCs/>
          <w:sz w:val="28"/>
          <w:szCs w:val="28"/>
          <w:shd w:val="clear" w:color="auto" w:fill="FFFFFF"/>
        </w:rPr>
        <w:br/>
      </w:r>
      <w:r w:rsidRPr="009C03A8">
        <w:rPr>
          <w:rStyle w:val="a4"/>
          <w:rFonts w:ascii="Times New Roman" w:hAnsi="Times New Roman" w:cs="Times New Roman"/>
          <w:color w:val="3F4758"/>
          <w:sz w:val="28"/>
          <w:szCs w:val="28"/>
          <w:shd w:val="clear" w:color="auto" w:fill="FFFFFF"/>
        </w:rPr>
        <w:t>Сайт: </w:t>
      </w:r>
      <w:hyperlink r:id="rId26" w:history="1">
        <w:r w:rsidRPr="009C03A8">
          <w:rPr>
            <w:rStyle w:val="a3"/>
            <w:rFonts w:ascii="Times New Roman" w:hAnsi="Times New Roman" w:cs="Times New Roman"/>
            <w:b/>
            <w:bCs/>
            <w:color w:val="669AE6"/>
            <w:sz w:val="28"/>
            <w:szCs w:val="28"/>
            <w:shd w:val="clear" w:color="auto" w:fill="FFFFFF"/>
          </w:rPr>
          <w:t>http://mspnso.ru/</w:t>
        </w:r>
      </w:hyperlink>
      <w:r w:rsidRPr="009C03A8">
        <w:rPr>
          <w:rFonts w:ascii="Times New Roman" w:hAnsi="Times New Roman" w:cs="Times New Roman"/>
          <w:bCs/>
          <w:sz w:val="28"/>
          <w:szCs w:val="28"/>
          <w:shd w:val="clear" w:color="auto" w:fill="FFFFFF"/>
        </w:rPr>
        <w:br/>
      </w:r>
      <w:r w:rsidRPr="009C03A8">
        <w:rPr>
          <w:rStyle w:val="a4"/>
          <w:rFonts w:ascii="Times New Roman" w:hAnsi="Times New Roman" w:cs="Times New Roman"/>
          <w:color w:val="3F4758"/>
          <w:sz w:val="28"/>
          <w:szCs w:val="28"/>
          <w:shd w:val="clear" w:color="auto" w:fill="FFFFFF"/>
        </w:rPr>
        <w:t>Почтовый адрес: 630099, г. Новосибирск Орджоникидзе, 37/1</w:t>
      </w:r>
    </w:p>
    <w:p w:rsidR="00CF1C51" w:rsidRPr="009C03A8" w:rsidRDefault="00CF1C51" w:rsidP="009C03A8">
      <w:pPr>
        <w:pStyle w:val="a7"/>
        <w:rPr>
          <w:rStyle w:val="a4"/>
          <w:rFonts w:ascii="Times New Roman" w:hAnsi="Times New Roman" w:cs="Times New Roman"/>
          <w:color w:val="3F4758"/>
          <w:sz w:val="28"/>
          <w:szCs w:val="28"/>
          <w:shd w:val="clear" w:color="auto" w:fill="FFFFFF"/>
        </w:rPr>
      </w:pPr>
    </w:p>
    <w:p w:rsidR="00C21E8C" w:rsidRPr="00354D41" w:rsidRDefault="00C21E8C" w:rsidP="009C03A8">
      <w:pPr>
        <w:pStyle w:val="a7"/>
        <w:rPr>
          <w:rFonts w:ascii="Times New Roman" w:hAnsi="Times New Roman" w:cs="Times New Roman"/>
          <w:i/>
          <w:sz w:val="28"/>
          <w:szCs w:val="28"/>
          <w:lang w:eastAsia="ru-RU"/>
        </w:rPr>
      </w:pPr>
      <w:r w:rsidRPr="009C03A8">
        <w:rPr>
          <w:rFonts w:ascii="Times New Roman" w:hAnsi="Times New Roman" w:cs="Times New Roman"/>
          <w:bCs/>
          <w:sz w:val="28"/>
          <w:szCs w:val="28"/>
          <w:lang w:eastAsia="ru-RU"/>
        </w:rPr>
        <w:t>Центр координации поддержки экспортно-ориентированных субъектов малого и среднего предпринимательства Новосибирской области</w:t>
      </w:r>
      <w:r w:rsidRPr="009C03A8">
        <w:rPr>
          <w:rFonts w:ascii="Times New Roman" w:hAnsi="Times New Roman" w:cs="Times New Roman"/>
          <w:sz w:val="28"/>
          <w:szCs w:val="28"/>
          <w:lang w:eastAsia="ru-RU"/>
        </w:rPr>
        <w:t> создан 16 января 2009 года как структурное подразделение Государственного унитарного предприятия Новосибирской области "Новосибирский областной фонд поддержки малого и среднего предпринимательства", единственным учредителем которого является Новосибирская область.</w:t>
      </w:r>
      <w:r w:rsidRPr="009C03A8">
        <w:rPr>
          <w:rFonts w:ascii="Times New Roman" w:hAnsi="Times New Roman" w:cs="Times New Roman"/>
          <w:sz w:val="28"/>
          <w:szCs w:val="28"/>
          <w:lang w:eastAsia="ru-RU"/>
        </w:rPr>
        <w:br/>
      </w:r>
      <w:r w:rsidRPr="009C03A8">
        <w:rPr>
          <w:rFonts w:ascii="Times New Roman" w:hAnsi="Times New Roman" w:cs="Times New Roman"/>
          <w:sz w:val="28"/>
          <w:szCs w:val="28"/>
          <w:lang w:eastAsia="ru-RU"/>
        </w:rPr>
        <w:br/>
      </w:r>
      <w:r w:rsidRPr="00354D41">
        <w:rPr>
          <w:rFonts w:ascii="Times New Roman" w:hAnsi="Times New Roman" w:cs="Times New Roman"/>
          <w:bCs/>
          <w:i/>
          <w:sz w:val="28"/>
          <w:szCs w:val="28"/>
          <w:lang w:eastAsia="ru-RU"/>
        </w:rPr>
        <w:t>Основными видами деятельности центра являются:</w:t>
      </w:r>
    </w:p>
    <w:p w:rsidR="00C21E8C" w:rsidRPr="009C03A8" w:rsidRDefault="00354D41" w:rsidP="009C03A8">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C21E8C" w:rsidRPr="009C03A8">
        <w:rPr>
          <w:rFonts w:ascii="Times New Roman" w:hAnsi="Times New Roman" w:cs="Times New Roman"/>
          <w:sz w:val="28"/>
          <w:szCs w:val="28"/>
          <w:lang w:eastAsia="ru-RU"/>
        </w:rPr>
        <w:t>Участие в реализации мероприятий, содействующих развитию малого и среднего предпринимательства в Новосибирской области, в том числе областных целевых и ведомственных программ;</w:t>
      </w:r>
    </w:p>
    <w:p w:rsidR="00C21E8C" w:rsidRPr="009C03A8" w:rsidRDefault="00354D41" w:rsidP="009C03A8">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C21E8C" w:rsidRPr="009C03A8">
        <w:rPr>
          <w:rFonts w:ascii="Times New Roman" w:hAnsi="Times New Roman" w:cs="Times New Roman"/>
          <w:sz w:val="28"/>
          <w:szCs w:val="28"/>
          <w:lang w:eastAsia="ru-RU"/>
        </w:rPr>
        <w:t xml:space="preserve">Привлечение инвестиций для реализации предпринимательских проектов </w:t>
      </w:r>
      <w:proofErr w:type="spellStart"/>
      <w:r w:rsidR="00C21E8C" w:rsidRPr="009C03A8">
        <w:rPr>
          <w:rFonts w:ascii="Times New Roman" w:hAnsi="Times New Roman" w:cs="Times New Roman"/>
          <w:sz w:val="28"/>
          <w:szCs w:val="28"/>
          <w:lang w:eastAsia="ru-RU"/>
        </w:rPr>
        <w:t>СМиСП</w:t>
      </w:r>
      <w:proofErr w:type="spellEnd"/>
      <w:r w:rsidR="00C21E8C" w:rsidRPr="009C03A8">
        <w:rPr>
          <w:rFonts w:ascii="Times New Roman" w:hAnsi="Times New Roman" w:cs="Times New Roman"/>
          <w:sz w:val="28"/>
          <w:szCs w:val="28"/>
          <w:lang w:eastAsia="ru-RU"/>
        </w:rPr>
        <w:t xml:space="preserve"> Новосибирской области;</w:t>
      </w:r>
    </w:p>
    <w:p w:rsidR="00C21E8C" w:rsidRPr="009C03A8" w:rsidRDefault="00354D41" w:rsidP="009C03A8">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C21E8C" w:rsidRPr="009C03A8">
        <w:rPr>
          <w:rFonts w:ascii="Times New Roman" w:hAnsi="Times New Roman" w:cs="Times New Roman"/>
          <w:sz w:val="28"/>
          <w:szCs w:val="28"/>
          <w:lang w:eastAsia="ru-RU"/>
        </w:rPr>
        <w:t>Оказание консультационных, маркетинговых, информационных, посреднических услуг отечественным и зарубежным юридическим и физическим лицам;</w:t>
      </w:r>
    </w:p>
    <w:p w:rsidR="00C21E8C" w:rsidRPr="009C03A8" w:rsidRDefault="00354D41" w:rsidP="009C03A8">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C21E8C" w:rsidRPr="009C03A8">
        <w:rPr>
          <w:rFonts w:ascii="Times New Roman" w:hAnsi="Times New Roman" w:cs="Times New Roman"/>
          <w:sz w:val="28"/>
          <w:szCs w:val="28"/>
          <w:lang w:eastAsia="ru-RU"/>
        </w:rPr>
        <w:t>Организация и проведение конференций, выставок, ярмарок для субъектов малого и среднего предпринимательства.</w:t>
      </w:r>
    </w:p>
    <w:p w:rsidR="00354D41" w:rsidRDefault="00354D41" w:rsidP="009C03A8">
      <w:pPr>
        <w:pStyle w:val="a7"/>
        <w:rPr>
          <w:rFonts w:ascii="Times New Roman" w:hAnsi="Times New Roman" w:cs="Times New Roman"/>
          <w:bCs/>
          <w:sz w:val="28"/>
          <w:szCs w:val="28"/>
          <w:lang w:eastAsia="ru-RU"/>
        </w:rPr>
      </w:pPr>
    </w:p>
    <w:p w:rsidR="00C21E8C" w:rsidRPr="00354D41" w:rsidRDefault="00C21E8C" w:rsidP="009C03A8">
      <w:pPr>
        <w:pStyle w:val="a7"/>
        <w:rPr>
          <w:rFonts w:ascii="Times New Roman" w:hAnsi="Times New Roman" w:cs="Times New Roman"/>
          <w:i/>
          <w:sz w:val="28"/>
          <w:szCs w:val="28"/>
          <w:lang w:eastAsia="ru-RU"/>
        </w:rPr>
      </w:pPr>
      <w:r w:rsidRPr="00354D41">
        <w:rPr>
          <w:rFonts w:ascii="Times New Roman" w:hAnsi="Times New Roman" w:cs="Times New Roman"/>
          <w:bCs/>
          <w:i/>
          <w:sz w:val="28"/>
          <w:szCs w:val="28"/>
          <w:lang w:eastAsia="ru-RU"/>
        </w:rPr>
        <w:t>Основными целями центра являются:</w:t>
      </w:r>
    </w:p>
    <w:p w:rsidR="00C21E8C" w:rsidRPr="009C03A8" w:rsidRDefault="00354D41" w:rsidP="009C03A8">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C21E8C" w:rsidRPr="009C03A8">
        <w:rPr>
          <w:rFonts w:ascii="Times New Roman" w:hAnsi="Times New Roman" w:cs="Times New Roman"/>
          <w:sz w:val="28"/>
          <w:szCs w:val="28"/>
          <w:lang w:eastAsia="ru-RU"/>
        </w:rPr>
        <w:t>Расширение экспортного сектора экономики и увеличение объемов экспорта готовой продукции (товаров, работ и услуг), производимой малыми и средними предприятиями на территории субъекта Российской Федерации;</w:t>
      </w:r>
    </w:p>
    <w:p w:rsidR="00C21E8C" w:rsidRPr="009C03A8" w:rsidRDefault="00354D41" w:rsidP="009C03A8">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C21E8C" w:rsidRPr="009C03A8">
        <w:rPr>
          <w:rFonts w:ascii="Times New Roman" w:hAnsi="Times New Roman" w:cs="Times New Roman"/>
          <w:sz w:val="28"/>
          <w:szCs w:val="28"/>
          <w:lang w:eastAsia="ru-RU"/>
        </w:rPr>
        <w:t xml:space="preserve">Создание системы мер по информационно-консультационной, организационной и </w:t>
      </w:r>
      <w:proofErr w:type="spellStart"/>
      <w:r w:rsidR="00C21E8C" w:rsidRPr="009C03A8">
        <w:rPr>
          <w:rFonts w:ascii="Times New Roman" w:hAnsi="Times New Roman" w:cs="Times New Roman"/>
          <w:sz w:val="28"/>
          <w:szCs w:val="28"/>
          <w:lang w:eastAsia="ru-RU"/>
        </w:rPr>
        <w:t>промоутерской</w:t>
      </w:r>
      <w:proofErr w:type="spellEnd"/>
      <w:r w:rsidR="00C21E8C" w:rsidRPr="009C03A8">
        <w:rPr>
          <w:rFonts w:ascii="Times New Roman" w:hAnsi="Times New Roman" w:cs="Times New Roman"/>
          <w:sz w:val="28"/>
          <w:szCs w:val="28"/>
          <w:lang w:eastAsia="ru-RU"/>
        </w:rPr>
        <w:t xml:space="preserve"> поддержке субъектов малого и среднего предпринимательства, производящих и (или) реализующих товары (работы, услуги), предназначенные для экспорта.</w:t>
      </w:r>
    </w:p>
    <w:p w:rsidR="00354D41" w:rsidRDefault="00354D41" w:rsidP="009C03A8">
      <w:pPr>
        <w:pStyle w:val="a7"/>
        <w:rPr>
          <w:rFonts w:ascii="Times New Roman" w:hAnsi="Times New Roman" w:cs="Times New Roman"/>
          <w:bCs/>
          <w:sz w:val="28"/>
          <w:szCs w:val="28"/>
          <w:lang w:eastAsia="ru-RU"/>
        </w:rPr>
      </w:pPr>
    </w:p>
    <w:p w:rsidR="00C21E8C" w:rsidRPr="00354D41" w:rsidRDefault="00C21E8C" w:rsidP="009C03A8">
      <w:pPr>
        <w:pStyle w:val="a7"/>
        <w:rPr>
          <w:rFonts w:ascii="Times New Roman" w:hAnsi="Times New Roman" w:cs="Times New Roman"/>
          <w:i/>
          <w:sz w:val="28"/>
          <w:szCs w:val="28"/>
          <w:lang w:eastAsia="ru-RU"/>
        </w:rPr>
      </w:pPr>
      <w:r w:rsidRPr="00354D41">
        <w:rPr>
          <w:rFonts w:ascii="Times New Roman" w:hAnsi="Times New Roman" w:cs="Times New Roman"/>
          <w:bCs/>
          <w:i/>
          <w:sz w:val="28"/>
          <w:szCs w:val="28"/>
          <w:lang w:eastAsia="ru-RU"/>
        </w:rPr>
        <w:t>Основными функциями центра являются:</w:t>
      </w:r>
    </w:p>
    <w:p w:rsidR="00C21E8C" w:rsidRPr="009C03A8" w:rsidRDefault="00354D41" w:rsidP="009C03A8">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C21E8C" w:rsidRPr="009C03A8">
        <w:rPr>
          <w:rFonts w:ascii="Times New Roman" w:hAnsi="Times New Roman" w:cs="Times New Roman"/>
          <w:sz w:val="28"/>
          <w:szCs w:val="28"/>
          <w:lang w:eastAsia="ru-RU"/>
        </w:rPr>
        <w:t>Содействие расширению внешнеэкономического сотрудничества субъектов малого и среднего предпринимательства;</w:t>
      </w:r>
    </w:p>
    <w:p w:rsidR="00C21E8C" w:rsidRPr="009C03A8" w:rsidRDefault="00354D41" w:rsidP="009C03A8">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C21E8C" w:rsidRPr="009C03A8">
        <w:rPr>
          <w:rFonts w:ascii="Times New Roman" w:hAnsi="Times New Roman" w:cs="Times New Roman"/>
          <w:sz w:val="28"/>
          <w:szCs w:val="28"/>
          <w:lang w:eastAsia="ru-RU"/>
        </w:rPr>
        <w:t>Содействие увеличению числа субъектов малого и среднего предпринимательства, производящих и (или) реализующих товары (работы, услуги), предназначенные для экспорта;</w:t>
      </w:r>
    </w:p>
    <w:p w:rsidR="00C21E8C" w:rsidRPr="009C03A8" w:rsidRDefault="00354D41" w:rsidP="009C03A8">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00C21E8C" w:rsidRPr="009C03A8">
        <w:rPr>
          <w:rFonts w:ascii="Times New Roman" w:hAnsi="Times New Roman" w:cs="Times New Roman"/>
          <w:sz w:val="28"/>
          <w:szCs w:val="28"/>
          <w:lang w:eastAsia="ru-RU"/>
        </w:rPr>
        <w:t>Создание и (или) развитие инфраструктуры поддержки внешнеэкономической деятельности субъектов малого и среднего предпринимательства, производящих и (или) реализующих товары (работы, услуги), предназначенные для экспорта;</w:t>
      </w:r>
    </w:p>
    <w:p w:rsidR="00C21E8C" w:rsidRPr="009C03A8" w:rsidRDefault="00354D41" w:rsidP="009C03A8">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C21E8C" w:rsidRPr="009C03A8">
        <w:rPr>
          <w:rFonts w:ascii="Times New Roman" w:hAnsi="Times New Roman" w:cs="Times New Roman"/>
          <w:sz w:val="28"/>
          <w:szCs w:val="28"/>
          <w:lang w:eastAsia="ru-RU"/>
        </w:rPr>
        <w:t xml:space="preserve">Организация информационно-консультационного обеспечения и </w:t>
      </w:r>
      <w:proofErr w:type="spellStart"/>
      <w:r w:rsidR="00C21E8C" w:rsidRPr="009C03A8">
        <w:rPr>
          <w:rFonts w:ascii="Times New Roman" w:hAnsi="Times New Roman" w:cs="Times New Roman"/>
          <w:sz w:val="28"/>
          <w:szCs w:val="28"/>
          <w:lang w:eastAsia="ru-RU"/>
        </w:rPr>
        <w:t>промоутерской</w:t>
      </w:r>
      <w:proofErr w:type="spellEnd"/>
      <w:r w:rsidR="00C21E8C" w:rsidRPr="009C03A8">
        <w:rPr>
          <w:rFonts w:ascii="Times New Roman" w:hAnsi="Times New Roman" w:cs="Times New Roman"/>
          <w:sz w:val="28"/>
          <w:szCs w:val="28"/>
          <w:lang w:eastAsia="ru-RU"/>
        </w:rPr>
        <w:t xml:space="preserve"> поддержки субъектов малого и среднего предпринимательства, производящих и (или) реализующих товары (работы, услуги), предназначенные для экспорта;</w:t>
      </w:r>
    </w:p>
    <w:p w:rsidR="00C21E8C" w:rsidRPr="009C03A8" w:rsidRDefault="00354D41" w:rsidP="009C03A8">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C21E8C" w:rsidRPr="009C03A8">
        <w:rPr>
          <w:rFonts w:ascii="Times New Roman" w:hAnsi="Times New Roman" w:cs="Times New Roman"/>
          <w:sz w:val="28"/>
          <w:szCs w:val="28"/>
          <w:lang w:eastAsia="ru-RU"/>
        </w:rPr>
        <w:t xml:space="preserve">Повышение </w:t>
      </w:r>
      <w:proofErr w:type="spellStart"/>
      <w:r w:rsidR="00C21E8C" w:rsidRPr="009C03A8">
        <w:rPr>
          <w:rFonts w:ascii="Times New Roman" w:hAnsi="Times New Roman" w:cs="Times New Roman"/>
          <w:sz w:val="28"/>
          <w:szCs w:val="28"/>
          <w:lang w:eastAsia="ru-RU"/>
        </w:rPr>
        <w:t>выставочно</w:t>
      </w:r>
      <w:proofErr w:type="spellEnd"/>
      <w:r w:rsidR="00C21E8C" w:rsidRPr="009C03A8">
        <w:rPr>
          <w:rFonts w:ascii="Times New Roman" w:hAnsi="Times New Roman" w:cs="Times New Roman"/>
          <w:sz w:val="28"/>
          <w:szCs w:val="28"/>
          <w:lang w:eastAsia="ru-RU"/>
        </w:rPr>
        <w:t>-ярмарочной активности субъектов малого и среднего предпринимательства, производящих и (или) реализующих товары (работы, услуги), предназначенные для экспорта;</w:t>
      </w:r>
    </w:p>
    <w:p w:rsidR="00C21E8C" w:rsidRPr="009C03A8" w:rsidRDefault="00354D41" w:rsidP="009C03A8">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C21E8C" w:rsidRPr="009C03A8">
        <w:rPr>
          <w:rFonts w:ascii="Times New Roman" w:hAnsi="Times New Roman" w:cs="Times New Roman"/>
          <w:sz w:val="28"/>
          <w:szCs w:val="28"/>
          <w:lang w:eastAsia="ru-RU"/>
        </w:rPr>
        <w:t>Повышение уровня подготовки кадров в сфере внешнеэкономической деятельности;</w:t>
      </w:r>
    </w:p>
    <w:p w:rsidR="00C21E8C" w:rsidRPr="009C03A8" w:rsidRDefault="00354D41" w:rsidP="009C03A8">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C21E8C" w:rsidRPr="009C03A8">
        <w:rPr>
          <w:rFonts w:ascii="Times New Roman" w:hAnsi="Times New Roman" w:cs="Times New Roman"/>
          <w:sz w:val="28"/>
          <w:szCs w:val="28"/>
          <w:lang w:eastAsia="ru-RU"/>
        </w:rPr>
        <w:t>Минимизация административных барьеров начинающим субъектам малого и среднего предпринимательства, производящим и (или) реализующим товары (работы, услуги), предназначенные для экспорта;</w:t>
      </w:r>
    </w:p>
    <w:p w:rsidR="00C21E8C" w:rsidRPr="009C03A8" w:rsidRDefault="003A3C92" w:rsidP="009C03A8">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C21E8C" w:rsidRPr="009C03A8">
        <w:rPr>
          <w:rFonts w:ascii="Times New Roman" w:hAnsi="Times New Roman" w:cs="Times New Roman"/>
          <w:sz w:val="28"/>
          <w:szCs w:val="28"/>
          <w:lang w:eastAsia="ru-RU"/>
        </w:rPr>
        <w:t>Соответствие приоритетов региональной программы развития внешнеэкономической деятельности, поддержки экспорта, поддержки субъектов малого и среднего предпринимательства, производящих и (или) реализующих товары (работы, услуги), предназначенные для экспорта с программами социально-экономического развития субъекта Российской Федерации;</w:t>
      </w:r>
    </w:p>
    <w:p w:rsidR="00C21E8C" w:rsidRPr="009C03A8" w:rsidRDefault="003A3C92" w:rsidP="009C03A8">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C21E8C" w:rsidRPr="009C03A8">
        <w:rPr>
          <w:rFonts w:ascii="Times New Roman" w:hAnsi="Times New Roman" w:cs="Times New Roman"/>
          <w:sz w:val="28"/>
          <w:szCs w:val="28"/>
          <w:lang w:eastAsia="ru-RU"/>
        </w:rPr>
        <w:t>Развитие кадрового потенциала в сфере государственной поддержки субъектов малого и среднего предпринимательства, производящих и (или) реализующих товары (работы, услуги), предназначенные для экспорта;</w:t>
      </w:r>
    </w:p>
    <w:p w:rsidR="00C21E8C" w:rsidRPr="009C03A8" w:rsidRDefault="003A3C92" w:rsidP="009C03A8">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C21E8C" w:rsidRPr="009C03A8">
        <w:rPr>
          <w:rFonts w:ascii="Times New Roman" w:hAnsi="Times New Roman" w:cs="Times New Roman"/>
          <w:sz w:val="28"/>
          <w:szCs w:val="28"/>
          <w:lang w:eastAsia="ru-RU"/>
        </w:rPr>
        <w:t xml:space="preserve">Развитие электронных форматов позиционирования товаров (работ, услуг) на </w:t>
      </w:r>
      <w:proofErr w:type="gramStart"/>
      <w:r w:rsidR="00C21E8C" w:rsidRPr="009C03A8">
        <w:rPr>
          <w:rFonts w:ascii="Times New Roman" w:hAnsi="Times New Roman" w:cs="Times New Roman"/>
          <w:sz w:val="28"/>
          <w:szCs w:val="28"/>
          <w:lang w:eastAsia="ru-RU"/>
        </w:rPr>
        <w:t>мировом</w:t>
      </w:r>
      <w:proofErr w:type="gramEnd"/>
      <w:r w:rsidR="00C21E8C" w:rsidRPr="009C03A8">
        <w:rPr>
          <w:rFonts w:ascii="Times New Roman" w:hAnsi="Times New Roman" w:cs="Times New Roman"/>
          <w:sz w:val="28"/>
          <w:szCs w:val="28"/>
          <w:lang w:eastAsia="ru-RU"/>
        </w:rPr>
        <w:t xml:space="preserve"> рынке.</w:t>
      </w:r>
    </w:p>
    <w:p w:rsidR="003A3C92" w:rsidRDefault="003A3C92" w:rsidP="009C03A8">
      <w:pPr>
        <w:pStyle w:val="a7"/>
        <w:rPr>
          <w:rFonts w:ascii="Times New Roman" w:hAnsi="Times New Roman" w:cs="Times New Roman"/>
          <w:bCs/>
          <w:sz w:val="28"/>
          <w:szCs w:val="28"/>
          <w:lang w:eastAsia="ru-RU"/>
        </w:rPr>
      </w:pPr>
    </w:p>
    <w:p w:rsidR="003A3C92" w:rsidRDefault="00C21E8C" w:rsidP="009C03A8">
      <w:pPr>
        <w:pStyle w:val="a7"/>
        <w:rPr>
          <w:rFonts w:ascii="Times New Roman" w:hAnsi="Times New Roman" w:cs="Times New Roman"/>
          <w:sz w:val="28"/>
          <w:szCs w:val="28"/>
          <w:lang w:eastAsia="ru-RU"/>
        </w:rPr>
      </w:pPr>
      <w:r w:rsidRPr="003A3C92">
        <w:rPr>
          <w:rFonts w:ascii="Times New Roman" w:hAnsi="Times New Roman" w:cs="Times New Roman"/>
          <w:bCs/>
          <w:i/>
          <w:sz w:val="28"/>
          <w:szCs w:val="28"/>
          <w:lang w:eastAsia="ru-RU"/>
        </w:rPr>
        <w:t>Центр при выполнении своей деятельности:</w:t>
      </w:r>
      <w:r w:rsidRPr="003A3C92">
        <w:rPr>
          <w:rFonts w:ascii="Times New Roman" w:hAnsi="Times New Roman" w:cs="Times New Roman"/>
          <w:i/>
          <w:sz w:val="28"/>
          <w:szCs w:val="28"/>
          <w:lang w:eastAsia="ru-RU"/>
        </w:rPr>
        <w:br/>
      </w:r>
      <w:r w:rsidR="003A3C92">
        <w:rPr>
          <w:rFonts w:ascii="Times New Roman" w:hAnsi="Times New Roman" w:cs="Times New Roman"/>
          <w:sz w:val="28"/>
          <w:szCs w:val="28"/>
          <w:lang w:eastAsia="ru-RU"/>
        </w:rPr>
        <w:t xml:space="preserve">- </w:t>
      </w:r>
      <w:r w:rsidRPr="009C03A8">
        <w:rPr>
          <w:rFonts w:ascii="Times New Roman" w:hAnsi="Times New Roman" w:cs="Times New Roman"/>
          <w:sz w:val="28"/>
          <w:szCs w:val="28"/>
          <w:lang w:eastAsia="ru-RU"/>
        </w:rPr>
        <w:t>Учитывает приоритетные задачи по развитию внешнеэкономической деятельности Российской Федерации, сформулированные в программных документах Правительства Российской Федерации;</w:t>
      </w:r>
      <w:r w:rsidRPr="009C03A8">
        <w:rPr>
          <w:rFonts w:ascii="Times New Roman" w:hAnsi="Times New Roman" w:cs="Times New Roman"/>
          <w:sz w:val="28"/>
          <w:szCs w:val="28"/>
          <w:lang w:eastAsia="ru-RU"/>
        </w:rPr>
        <w:br/>
      </w:r>
      <w:r w:rsidR="003A3C92">
        <w:rPr>
          <w:rFonts w:ascii="Times New Roman" w:hAnsi="Times New Roman" w:cs="Times New Roman"/>
          <w:sz w:val="28"/>
          <w:szCs w:val="28"/>
          <w:lang w:eastAsia="ru-RU"/>
        </w:rPr>
        <w:t xml:space="preserve">- </w:t>
      </w:r>
      <w:r w:rsidRPr="009C03A8">
        <w:rPr>
          <w:rFonts w:ascii="Times New Roman" w:hAnsi="Times New Roman" w:cs="Times New Roman"/>
          <w:sz w:val="28"/>
          <w:szCs w:val="28"/>
          <w:lang w:eastAsia="ru-RU"/>
        </w:rPr>
        <w:t>Взаимодействует с Минэкономразвития России, другими федеральными органами исполнительной власти, органами власти субъекта Российской Федерации;</w:t>
      </w:r>
      <w:r w:rsidRPr="009C03A8">
        <w:rPr>
          <w:rFonts w:ascii="Times New Roman" w:hAnsi="Times New Roman" w:cs="Times New Roman"/>
          <w:sz w:val="28"/>
          <w:szCs w:val="28"/>
          <w:lang w:eastAsia="ru-RU"/>
        </w:rPr>
        <w:br/>
      </w:r>
      <w:r w:rsidR="003A3C92">
        <w:rPr>
          <w:rFonts w:ascii="Times New Roman" w:hAnsi="Times New Roman" w:cs="Times New Roman"/>
          <w:sz w:val="28"/>
          <w:szCs w:val="28"/>
          <w:lang w:eastAsia="ru-RU"/>
        </w:rPr>
        <w:t xml:space="preserve">- </w:t>
      </w:r>
      <w:r w:rsidRPr="009C03A8">
        <w:rPr>
          <w:rFonts w:ascii="Times New Roman" w:hAnsi="Times New Roman" w:cs="Times New Roman"/>
          <w:sz w:val="28"/>
          <w:szCs w:val="28"/>
          <w:lang w:eastAsia="ru-RU"/>
        </w:rPr>
        <w:t>Привлекает квалифицированные кадры, способные реализовывать обозначенные ниже функции Центра с целью поддержки экспорта и привлечения инвестиций в субъект Российской Федерации;</w:t>
      </w:r>
      <w:r w:rsidRPr="009C03A8">
        <w:rPr>
          <w:rFonts w:ascii="Times New Roman" w:hAnsi="Times New Roman" w:cs="Times New Roman"/>
          <w:sz w:val="28"/>
          <w:szCs w:val="28"/>
          <w:lang w:eastAsia="ru-RU"/>
        </w:rPr>
        <w:br/>
      </w:r>
      <w:r w:rsidR="003A3C92">
        <w:rPr>
          <w:rFonts w:ascii="Times New Roman" w:hAnsi="Times New Roman" w:cs="Times New Roman"/>
          <w:sz w:val="28"/>
          <w:szCs w:val="28"/>
          <w:lang w:eastAsia="ru-RU"/>
        </w:rPr>
        <w:t xml:space="preserve">- </w:t>
      </w:r>
      <w:proofErr w:type="gramStart"/>
      <w:r w:rsidRPr="009C03A8">
        <w:rPr>
          <w:rFonts w:ascii="Times New Roman" w:hAnsi="Times New Roman" w:cs="Times New Roman"/>
          <w:sz w:val="28"/>
          <w:szCs w:val="28"/>
          <w:lang w:eastAsia="ru-RU"/>
        </w:rPr>
        <w:t>При взаимодействии с экспортно-ориентированными субъектами малого и среднего предпринимательства или субъектами малого и среднего предпринимательства, привлекающими инвестиции, осуществляет свои функции в соответствии с принципом "одного окна";</w:t>
      </w:r>
      <w:r w:rsidRPr="009C03A8">
        <w:rPr>
          <w:rFonts w:ascii="Times New Roman" w:hAnsi="Times New Roman" w:cs="Times New Roman"/>
          <w:sz w:val="28"/>
          <w:szCs w:val="28"/>
          <w:lang w:eastAsia="ru-RU"/>
        </w:rPr>
        <w:br/>
      </w:r>
      <w:proofErr w:type="gramEnd"/>
    </w:p>
    <w:p w:rsidR="003A3C92" w:rsidRDefault="00C21E8C" w:rsidP="009C03A8">
      <w:pPr>
        <w:pStyle w:val="a7"/>
        <w:rPr>
          <w:rFonts w:ascii="Times New Roman" w:hAnsi="Times New Roman" w:cs="Times New Roman"/>
          <w:sz w:val="28"/>
          <w:szCs w:val="28"/>
          <w:lang w:eastAsia="ru-RU"/>
        </w:rPr>
      </w:pPr>
      <w:r w:rsidRPr="003A3C92">
        <w:rPr>
          <w:rFonts w:ascii="Times New Roman" w:hAnsi="Times New Roman" w:cs="Times New Roman"/>
          <w:i/>
          <w:sz w:val="28"/>
          <w:szCs w:val="28"/>
          <w:lang w:eastAsia="ru-RU"/>
        </w:rPr>
        <w:t>Участвует в:</w:t>
      </w:r>
      <w:r w:rsidRPr="003A3C92">
        <w:rPr>
          <w:rFonts w:ascii="Times New Roman" w:hAnsi="Times New Roman" w:cs="Times New Roman"/>
          <w:i/>
          <w:sz w:val="28"/>
          <w:szCs w:val="28"/>
          <w:lang w:eastAsia="ru-RU"/>
        </w:rPr>
        <w:br/>
      </w:r>
      <w:r w:rsidR="003A3C92">
        <w:rPr>
          <w:rFonts w:ascii="Times New Roman" w:hAnsi="Times New Roman" w:cs="Times New Roman"/>
          <w:sz w:val="28"/>
          <w:szCs w:val="28"/>
          <w:lang w:eastAsia="ru-RU"/>
        </w:rPr>
        <w:t xml:space="preserve">- </w:t>
      </w:r>
      <w:r w:rsidRPr="009C03A8">
        <w:rPr>
          <w:rFonts w:ascii="Times New Roman" w:hAnsi="Times New Roman" w:cs="Times New Roman"/>
          <w:sz w:val="28"/>
          <w:szCs w:val="28"/>
          <w:lang w:eastAsia="ru-RU"/>
        </w:rPr>
        <w:t>подготовке обзоров потенциальных рынков сбыта за рубежом, а также оказывает иные консультационные услуги по запросу субъектов малого и среднего предпринимательства;</w:t>
      </w:r>
      <w:r w:rsidRPr="009C03A8">
        <w:rPr>
          <w:rFonts w:ascii="Times New Roman" w:hAnsi="Times New Roman" w:cs="Times New Roman"/>
          <w:sz w:val="28"/>
          <w:szCs w:val="28"/>
          <w:lang w:eastAsia="ru-RU"/>
        </w:rPr>
        <w:br/>
      </w:r>
      <w:r w:rsidR="003A3C92">
        <w:rPr>
          <w:rFonts w:ascii="Times New Roman" w:hAnsi="Times New Roman" w:cs="Times New Roman"/>
          <w:sz w:val="28"/>
          <w:szCs w:val="28"/>
          <w:lang w:eastAsia="ru-RU"/>
        </w:rPr>
        <w:t xml:space="preserve">- </w:t>
      </w:r>
      <w:r w:rsidRPr="009C03A8">
        <w:rPr>
          <w:rFonts w:ascii="Times New Roman" w:hAnsi="Times New Roman" w:cs="Times New Roman"/>
          <w:sz w:val="28"/>
          <w:szCs w:val="28"/>
          <w:lang w:eastAsia="ru-RU"/>
        </w:rPr>
        <w:t>определении приоритетных направлений поддержки внешнеэкономической деятельности субъектов малого и среднего предпринимательства;</w:t>
      </w:r>
      <w:r w:rsidRPr="009C03A8">
        <w:rPr>
          <w:rFonts w:ascii="Times New Roman" w:hAnsi="Times New Roman" w:cs="Times New Roman"/>
          <w:sz w:val="28"/>
          <w:szCs w:val="28"/>
          <w:lang w:eastAsia="ru-RU"/>
        </w:rPr>
        <w:br/>
      </w:r>
      <w:r w:rsidR="003A3C92">
        <w:rPr>
          <w:rFonts w:ascii="Times New Roman" w:hAnsi="Times New Roman" w:cs="Times New Roman"/>
          <w:sz w:val="28"/>
          <w:szCs w:val="28"/>
          <w:lang w:eastAsia="ru-RU"/>
        </w:rPr>
        <w:t xml:space="preserve">- </w:t>
      </w:r>
      <w:r w:rsidRPr="009C03A8">
        <w:rPr>
          <w:rFonts w:ascii="Times New Roman" w:hAnsi="Times New Roman" w:cs="Times New Roman"/>
          <w:sz w:val="28"/>
          <w:szCs w:val="28"/>
          <w:lang w:eastAsia="ru-RU"/>
        </w:rPr>
        <w:t>поиске потенциальных партнеров - субъектов малого и среднего предпринимательства для иностранных компаний и инвесторов;</w:t>
      </w:r>
      <w:r w:rsidRPr="009C03A8">
        <w:rPr>
          <w:rFonts w:ascii="Times New Roman" w:hAnsi="Times New Roman" w:cs="Times New Roman"/>
          <w:sz w:val="28"/>
          <w:szCs w:val="28"/>
          <w:lang w:eastAsia="ru-RU"/>
        </w:rPr>
        <w:br/>
      </w:r>
      <w:r w:rsidR="003A3C92">
        <w:rPr>
          <w:rFonts w:ascii="Times New Roman" w:hAnsi="Times New Roman" w:cs="Times New Roman"/>
          <w:sz w:val="28"/>
          <w:szCs w:val="28"/>
          <w:lang w:eastAsia="ru-RU"/>
        </w:rPr>
        <w:t xml:space="preserve">- </w:t>
      </w:r>
      <w:proofErr w:type="gramStart"/>
      <w:r w:rsidRPr="009C03A8">
        <w:rPr>
          <w:rFonts w:ascii="Times New Roman" w:hAnsi="Times New Roman" w:cs="Times New Roman"/>
          <w:sz w:val="28"/>
          <w:szCs w:val="28"/>
          <w:lang w:eastAsia="ru-RU"/>
        </w:rPr>
        <w:t xml:space="preserve">продвижении информации о компании за рубежом: размещении информации о </w:t>
      </w:r>
      <w:r w:rsidRPr="009C03A8">
        <w:rPr>
          <w:rFonts w:ascii="Times New Roman" w:hAnsi="Times New Roman" w:cs="Times New Roman"/>
          <w:sz w:val="28"/>
          <w:szCs w:val="28"/>
          <w:lang w:eastAsia="ru-RU"/>
        </w:rPr>
        <w:lastRenderedPageBreak/>
        <w:t>компании на Едином портале внешнеэкономической информации Минэкономразвития России в сети Интернет, официальных порталах субъектов Российской Федерации по развитию внешнеэкономической деятельности;</w:t>
      </w:r>
      <w:r w:rsidRPr="009C03A8">
        <w:rPr>
          <w:rFonts w:ascii="Times New Roman" w:hAnsi="Times New Roman" w:cs="Times New Roman"/>
          <w:sz w:val="28"/>
          <w:szCs w:val="28"/>
          <w:lang w:eastAsia="ru-RU"/>
        </w:rPr>
        <w:br/>
      </w:r>
      <w:r w:rsidR="003A3C92">
        <w:rPr>
          <w:rFonts w:ascii="Times New Roman" w:hAnsi="Times New Roman" w:cs="Times New Roman"/>
          <w:sz w:val="28"/>
          <w:szCs w:val="28"/>
          <w:lang w:eastAsia="ru-RU"/>
        </w:rPr>
        <w:t xml:space="preserve">- </w:t>
      </w:r>
      <w:r w:rsidRPr="009C03A8">
        <w:rPr>
          <w:rFonts w:ascii="Times New Roman" w:hAnsi="Times New Roman" w:cs="Times New Roman"/>
          <w:sz w:val="28"/>
          <w:szCs w:val="28"/>
          <w:lang w:eastAsia="ru-RU"/>
        </w:rPr>
        <w:t>организации встреч и переговоров с иностранными партнерами;</w:t>
      </w:r>
      <w:r w:rsidRPr="009C03A8">
        <w:rPr>
          <w:rFonts w:ascii="Times New Roman" w:hAnsi="Times New Roman" w:cs="Times New Roman"/>
          <w:sz w:val="28"/>
          <w:szCs w:val="28"/>
          <w:lang w:eastAsia="ru-RU"/>
        </w:rPr>
        <w:br/>
      </w:r>
      <w:proofErr w:type="gramEnd"/>
    </w:p>
    <w:p w:rsidR="00C21E8C" w:rsidRPr="009C03A8" w:rsidRDefault="003A3C92" w:rsidP="009C03A8">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C21E8C" w:rsidRPr="009C03A8">
        <w:rPr>
          <w:rFonts w:ascii="Times New Roman" w:hAnsi="Times New Roman" w:cs="Times New Roman"/>
          <w:sz w:val="28"/>
          <w:szCs w:val="28"/>
          <w:lang w:eastAsia="ru-RU"/>
        </w:rPr>
        <w:t>Оказывает помощь субъектам малого и среднего предпринимательства в формировании и продвижении инвестиционного и экспортного предложения, в том числе в подготовке презентационных материалов в печатном и электронном виде, распространении указанных материалов;</w:t>
      </w:r>
      <w:r w:rsidR="00C21E8C" w:rsidRPr="009C03A8">
        <w:rPr>
          <w:rFonts w:ascii="Times New Roman" w:hAnsi="Times New Roman" w:cs="Times New Roman"/>
          <w:sz w:val="28"/>
          <w:szCs w:val="28"/>
          <w:lang w:eastAsia="ru-RU"/>
        </w:rPr>
        <w:br/>
      </w:r>
      <w:r>
        <w:rPr>
          <w:rFonts w:ascii="Times New Roman" w:hAnsi="Times New Roman" w:cs="Times New Roman"/>
          <w:sz w:val="28"/>
          <w:szCs w:val="28"/>
          <w:lang w:eastAsia="ru-RU"/>
        </w:rPr>
        <w:t xml:space="preserve">- </w:t>
      </w:r>
      <w:r w:rsidR="00C21E8C" w:rsidRPr="009C03A8">
        <w:rPr>
          <w:rFonts w:ascii="Times New Roman" w:hAnsi="Times New Roman" w:cs="Times New Roman"/>
          <w:sz w:val="28"/>
          <w:szCs w:val="28"/>
          <w:lang w:eastAsia="ru-RU"/>
        </w:rPr>
        <w:t xml:space="preserve">Оказывает помощь в организации участия субъектов малого и среднего предпринимательства в выставках и ярмарках, </w:t>
      </w:r>
      <w:proofErr w:type="gramStart"/>
      <w:r w:rsidR="00C21E8C" w:rsidRPr="009C03A8">
        <w:rPr>
          <w:rFonts w:ascii="Times New Roman" w:hAnsi="Times New Roman" w:cs="Times New Roman"/>
          <w:sz w:val="28"/>
          <w:szCs w:val="28"/>
          <w:lang w:eastAsia="ru-RU"/>
        </w:rPr>
        <w:t>бизнес-турах</w:t>
      </w:r>
      <w:proofErr w:type="gramEnd"/>
      <w:r w:rsidR="00C21E8C" w:rsidRPr="009C03A8">
        <w:rPr>
          <w:rFonts w:ascii="Times New Roman" w:hAnsi="Times New Roman" w:cs="Times New Roman"/>
          <w:sz w:val="28"/>
          <w:szCs w:val="28"/>
          <w:lang w:eastAsia="ru-RU"/>
        </w:rPr>
        <w:t xml:space="preserve">, семинарах, конференциях, круглых столах, встречах и других международных мероприятиях, в том числе в организации коллективных деловых поездок субъектов малого и среднего предпринимательства для участия в различных </w:t>
      </w:r>
      <w:proofErr w:type="spellStart"/>
      <w:r w:rsidR="00C21E8C" w:rsidRPr="009C03A8">
        <w:rPr>
          <w:rFonts w:ascii="Times New Roman" w:hAnsi="Times New Roman" w:cs="Times New Roman"/>
          <w:sz w:val="28"/>
          <w:szCs w:val="28"/>
          <w:lang w:eastAsia="ru-RU"/>
        </w:rPr>
        <w:t>промоутерских</w:t>
      </w:r>
      <w:proofErr w:type="spellEnd"/>
      <w:r w:rsidR="00C21E8C" w:rsidRPr="009C03A8">
        <w:rPr>
          <w:rFonts w:ascii="Times New Roman" w:hAnsi="Times New Roman" w:cs="Times New Roman"/>
          <w:sz w:val="28"/>
          <w:szCs w:val="28"/>
          <w:lang w:eastAsia="ru-RU"/>
        </w:rPr>
        <w:t xml:space="preserve"> мероприятиях за рубежом;</w:t>
      </w:r>
      <w:r w:rsidR="00C21E8C" w:rsidRPr="009C03A8">
        <w:rPr>
          <w:rFonts w:ascii="Times New Roman" w:hAnsi="Times New Roman" w:cs="Times New Roman"/>
          <w:sz w:val="28"/>
          <w:szCs w:val="28"/>
          <w:lang w:eastAsia="ru-RU"/>
        </w:rPr>
        <w:br/>
      </w:r>
      <w:r>
        <w:rPr>
          <w:rFonts w:ascii="Times New Roman" w:hAnsi="Times New Roman" w:cs="Times New Roman"/>
          <w:sz w:val="28"/>
          <w:szCs w:val="28"/>
          <w:lang w:eastAsia="ru-RU"/>
        </w:rPr>
        <w:t xml:space="preserve">- </w:t>
      </w:r>
      <w:r w:rsidR="00C21E8C" w:rsidRPr="009C03A8">
        <w:rPr>
          <w:rFonts w:ascii="Times New Roman" w:hAnsi="Times New Roman" w:cs="Times New Roman"/>
          <w:sz w:val="28"/>
          <w:szCs w:val="28"/>
          <w:lang w:eastAsia="ru-RU"/>
        </w:rPr>
        <w:t>Оказывает помощь в приведении продукции в соответствие с требованиями, необходимыми для экспорта и импорта товаров/услуг (стандартизация, сертификация, необходимые разрешения);</w:t>
      </w:r>
      <w:r w:rsidR="00C21E8C" w:rsidRPr="009C03A8">
        <w:rPr>
          <w:rFonts w:ascii="Times New Roman" w:hAnsi="Times New Roman" w:cs="Times New Roman"/>
          <w:sz w:val="28"/>
          <w:szCs w:val="28"/>
          <w:lang w:eastAsia="ru-RU"/>
        </w:rPr>
        <w:br/>
      </w:r>
      <w:r>
        <w:rPr>
          <w:rFonts w:ascii="Times New Roman" w:hAnsi="Times New Roman" w:cs="Times New Roman"/>
          <w:sz w:val="28"/>
          <w:szCs w:val="28"/>
          <w:lang w:eastAsia="ru-RU"/>
        </w:rPr>
        <w:t xml:space="preserve">- </w:t>
      </w:r>
      <w:r w:rsidR="00C21E8C" w:rsidRPr="009C03A8">
        <w:rPr>
          <w:rFonts w:ascii="Times New Roman" w:hAnsi="Times New Roman" w:cs="Times New Roman"/>
          <w:sz w:val="28"/>
          <w:szCs w:val="28"/>
          <w:lang w:eastAsia="ru-RU"/>
        </w:rPr>
        <w:t>Осуществляет при необходимости экспертизу внешнеэкономических проектов и сделок, предлагаемых и (или) реализуемых субъектами малого и среднего предпринимательства с использованием субсидий из федерального бюджета;</w:t>
      </w:r>
      <w:r w:rsidR="00C21E8C" w:rsidRPr="009C03A8">
        <w:rPr>
          <w:rFonts w:ascii="Times New Roman" w:hAnsi="Times New Roman" w:cs="Times New Roman"/>
          <w:sz w:val="28"/>
          <w:szCs w:val="28"/>
          <w:lang w:eastAsia="ru-RU"/>
        </w:rPr>
        <w:br/>
      </w:r>
      <w:r>
        <w:rPr>
          <w:rFonts w:ascii="Times New Roman" w:hAnsi="Times New Roman" w:cs="Times New Roman"/>
          <w:sz w:val="28"/>
          <w:szCs w:val="28"/>
          <w:lang w:eastAsia="ru-RU"/>
        </w:rPr>
        <w:t xml:space="preserve">- </w:t>
      </w:r>
      <w:r w:rsidR="00C21E8C" w:rsidRPr="009C03A8">
        <w:rPr>
          <w:rFonts w:ascii="Times New Roman" w:hAnsi="Times New Roman" w:cs="Times New Roman"/>
          <w:sz w:val="28"/>
          <w:szCs w:val="28"/>
          <w:lang w:eastAsia="ru-RU"/>
        </w:rPr>
        <w:t xml:space="preserve">Обеспечивает ведение учета обращений в Центр субъектов малого и среднего предпринимательства и размещение перечня всех обращений с результатами мониторинга работы по этим обращениям в свободном доступе на региональном </w:t>
      </w:r>
      <w:proofErr w:type="gramStart"/>
      <w:r w:rsidR="00C21E8C" w:rsidRPr="009C03A8">
        <w:rPr>
          <w:rFonts w:ascii="Times New Roman" w:hAnsi="Times New Roman" w:cs="Times New Roman"/>
          <w:sz w:val="28"/>
          <w:szCs w:val="28"/>
          <w:lang w:eastAsia="ru-RU"/>
        </w:rPr>
        <w:t>интернет-портале</w:t>
      </w:r>
      <w:proofErr w:type="gramEnd"/>
      <w:r w:rsidR="00C21E8C" w:rsidRPr="009C03A8">
        <w:rPr>
          <w:rFonts w:ascii="Times New Roman" w:hAnsi="Times New Roman" w:cs="Times New Roman"/>
          <w:sz w:val="28"/>
          <w:szCs w:val="28"/>
          <w:lang w:eastAsia="ru-RU"/>
        </w:rPr>
        <w:t xml:space="preserve"> по поддержке экспорта и привлечению инвестиций или региональном </w:t>
      </w:r>
      <w:r w:rsidRPr="009C03A8">
        <w:rPr>
          <w:rFonts w:ascii="Times New Roman" w:hAnsi="Times New Roman" w:cs="Times New Roman"/>
          <w:sz w:val="28"/>
          <w:szCs w:val="28"/>
          <w:lang w:eastAsia="ru-RU"/>
        </w:rPr>
        <w:t>Интернет-ресурсе</w:t>
      </w:r>
      <w:r w:rsidR="00C21E8C" w:rsidRPr="009C03A8">
        <w:rPr>
          <w:rFonts w:ascii="Times New Roman" w:hAnsi="Times New Roman" w:cs="Times New Roman"/>
          <w:sz w:val="28"/>
          <w:szCs w:val="28"/>
          <w:lang w:eastAsia="ru-RU"/>
        </w:rPr>
        <w:t xml:space="preserve"> поддержки малого и среднего предпринимательства;</w:t>
      </w:r>
      <w:r w:rsidR="00C21E8C" w:rsidRPr="009C03A8">
        <w:rPr>
          <w:rFonts w:ascii="Times New Roman" w:hAnsi="Times New Roman" w:cs="Times New Roman"/>
          <w:sz w:val="28"/>
          <w:szCs w:val="28"/>
          <w:lang w:eastAsia="ru-RU"/>
        </w:rPr>
        <w:br/>
      </w:r>
      <w:r>
        <w:rPr>
          <w:rFonts w:ascii="Times New Roman" w:hAnsi="Times New Roman" w:cs="Times New Roman"/>
          <w:sz w:val="28"/>
          <w:szCs w:val="28"/>
          <w:lang w:eastAsia="ru-RU"/>
        </w:rPr>
        <w:t xml:space="preserve">- </w:t>
      </w:r>
      <w:r w:rsidR="00C21E8C" w:rsidRPr="009C03A8">
        <w:rPr>
          <w:rFonts w:ascii="Times New Roman" w:hAnsi="Times New Roman" w:cs="Times New Roman"/>
          <w:sz w:val="28"/>
          <w:szCs w:val="28"/>
          <w:lang w:eastAsia="ru-RU"/>
        </w:rPr>
        <w:t>Оказывает содействие и принимает участие в издании необходимых практических пособий для субъектов малого и среднего бизнеса по внешнеэкономической деятельности;</w:t>
      </w:r>
      <w:r w:rsidR="00C21E8C" w:rsidRPr="009C03A8">
        <w:rPr>
          <w:rFonts w:ascii="Times New Roman" w:hAnsi="Times New Roman" w:cs="Times New Roman"/>
          <w:sz w:val="28"/>
          <w:szCs w:val="28"/>
          <w:lang w:eastAsia="ru-RU"/>
        </w:rPr>
        <w:br/>
      </w:r>
      <w:r>
        <w:rPr>
          <w:rFonts w:ascii="Times New Roman" w:hAnsi="Times New Roman" w:cs="Times New Roman"/>
          <w:sz w:val="28"/>
          <w:szCs w:val="28"/>
          <w:lang w:eastAsia="ru-RU"/>
        </w:rPr>
        <w:t xml:space="preserve">- </w:t>
      </w:r>
      <w:r w:rsidR="00C21E8C" w:rsidRPr="009C03A8">
        <w:rPr>
          <w:rFonts w:ascii="Times New Roman" w:hAnsi="Times New Roman" w:cs="Times New Roman"/>
          <w:sz w:val="28"/>
          <w:szCs w:val="28"/>
          <w:lang w:eastAsia="ru-RU"/>
        </w:rPr>
        <w:t>Содействует привлечению инвестиционных делегаций и осуществляет презентацию соответствующего субъекта Российской Федерации с целью повышения инвестиционной привлекательности субъекта Российской Федерации.</w:t>
      </w:r>
      <w:r w:rsidR="00C21E8C" w:rsidRPr="009C03A8">
        <w:rPr>
          <w:rFonts w:ascii="Times New Roman" w:hAnsi="Times New Roman" w:cs="Times New Roman"/>
          <w:sz w:val="28"/>
          <w:szCs w:val="28"/>
          <w:lang w:eastAsia="ru-RU"/>
        </w:rPr>
        <w:br/>
      </w:r>
      <w:r w:rsidR="00C21E8C" w:rsidRPr="009C03A8">
        <w:rPr>
          <w:rFonts w:ascii="Times New Roman" w:hAnsi="Times New Roman" w:cs="Times New Roman"/>
          <w:sz w:val="28"/>
          <w:szCs w:val="28"/>
          <w:lang w:eastAsia="ru-RU"/>
        </w:rPr>
        <w:br/>
      </w:r>
      <w:r w:rsidR="00C21E8C" w:rsidRPr="009C03A8">
        <w:rPr>
          <w:rFonts w:ascii="Times New Roman" w:hAnsi="Times New Roman" w:cs="Times New Roman"/>
          <w:bCs/>
          <w:sz w:val="28"/>
          <w:szCs w:val="28"/>
          <w:lang w:eastAsia="ru-RU"/>
        </w:rPr>
        <w:t>Сайт Центра - </w:t>
      </w:r>
      <w:hyperlink r:id="rId27" w:history="1">
        <w:r w:rsidR="00C21E8C" w:rsidRPr="009C03A8">
          <w:rPr>
            <w:rFonts w:ascii="Times New Roman" w:hAnsi="Times New Roman" w:cs="Times New Roman"/>
            <w:bCs/>
            <w:color w:val="669AE6"/>
            <w:sz w:val="28"/>
            <w:szCs w:val="28"/>
            <w:lang w:eastAsia="ru-RU"/>
          </w:rPr>
          <w:t>http://export54.ru/</w:t>
        </w:r>
      </w:hyperlink>
    </w:p>
    <w:p w:rsidR="00CF1C51" w:rsidRPr="009C03A8" w:rsidRDefault="00CF1C51" w:rsidP="009C03A8">
      <w:pPr>
        <w:pStyle w:val="a7"/>
        <w:rPr>
          <w:rFonts w:ascii="Times New Roman" w:hAnsi="Times New Roman" w:cs="Times New Roman"/>
          <w:sz w:val="28"/>
          <w:szCs w:val="28"/>
        </w:rPr>
      </w:pPr>
    </w:p>
    <w:p w:rsidR="0076502E" w:rsidRPr="009C03A8" w:rsidRDefault="003A3C92" w:rsidP="009C03A8">
      <w:pPr>
        <w:pStyle w:val="a7"/>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14. </w:t>
      </w:r>
      <w:proofErr w:type="spellStart"/>
      <w:r w:rsidR="0076502E" w:rsidRPr="003A3C92">
        <w:rPr>
          <w:rFonts w:ascii="Times New Roman" w:hAnsi="Times New Roman" w:cs="Times New Roman"/>
          <w:b/>
          <w:bCs/>
          <w:sz w:val="28"/>
          <w:szCs w:val="28"/>
          <w:lang w:eastAsia="ru-RU"/>
        </w:rPr>
        <w:t>Субконтрактация</w:t>
      </w:r>
      <w:proofErr w:type="spellEnd"/>
      <w:r w:rsidR="0076502E" w:rsidRPr="003A3C92">
        <w:rPr>
          <w:rFonts w:ascii="Times New Roman" w:hAnsi="Times New Roman" w:cs="Times New Roman"/>
          <w:b/>
          <w:sz w:val="28"/>
          <w:szCs w:val="28"/>
          <w:lang w:eastAsia="ru-RU"/>
        </w:rPr>
        <w:t> </w:t>
      </w:r>
      <w:r w:rsidR="0076502E" w:rsidRPr="009C03A8">
        <w:rPr>
          <w:rFonts w:ascii="Times New Roman" w:hAnsi="Times New Roman" w:cs="Times New Roman"/>
          <w:sz w:val="28"/>
          <w:szCs w:val="28"/>
          <w:lang w:eastAsia="ru-RU"/>
        </w:rPr>
        <w:t xml:space="preserve">- доказавший свою эффективность в международной практике способ организации производства с опорой на кооперационное взаимодействие малого, среднего и крупного бизнеса. Промышленные предприятия России активно переходят к использованию </w:t>
      </w:r>
      <w:proofErr w:type="spellStart"/>
      <w:r w:rsidR="0076502E" w:rsidRPr="009C03A8">
        <w:rPr>
          <w:rFonts w:ascii="Times New Roman" w:hAnsi="Times New Roman" w:cs="Times New Roman"/>
          <w:sz w:val="28"/>
          <w:szCs w:val="28"/>
          <w:lang w:eastAsia="ru-RU"/>
        </w:rPr>
        <w:t>субконтрактации</w:t>
      </w:r>
      <w:proofErr w:type="spellEnd"/>
      <w:r w:rsidR="0076502E" w:rsidRPr="009C03A8">
        <w:rPr>
          <w:rFonts w:ascii="Times New Roman" w:hAnsi="Times New Roman" w:cs="Times New Roman"/>
          <w:sz w:val="28"/>
          <w:szCs w:val="28"/>
          <w:lang w:eastAsia="ru-RU"/>
        </w:rPr>
        <w:t xml:space="preserve"> для оптимизации производства и повышения конкурентоспособности.</w:t>
      </w:r>
      <w:r w:rsidR="0076502E" w:rsidRPr="009C03A8">
        <w:rPr>
          <w:rFonts w:ascii="Times New Roman" w:hAnsi="Times New Roman" w:cs="Times New Roman"/>
          <w:sz w:val="28"/>
          <w:szCs w:val="28"/>
          <w:lang w:eastAsia="ru-RU"/>
        </w:rPr>
        <w:br/>
      </w:r>
      <w:proofErr w:type="spellStart"/>
      <w:r w:rsidR="0076502E" w:rsidRPr="009C03A8">
        <w:rPr>
          <w:rFonts w:ascii="Times New Roman" w:hAnsi="Times New Roman" w:cs="Times New Roman"/>
          <w:sz w:val="28"/>
          <w:szCs w:val="28"/>
          <w:lang w:eastAsia="ru-RU"/>
        </w:rPr>
        <w:t>Субконтрактация</w:t>
      </w:r>
      <w:proofErr w:type="spellEnd"/>
      <w:r w:rsidR="0076502E" w:rsidRPr="009C03A8">
        <w:rPr>
          <w:rFonts w:ascii="Times New Roman" w:hAnsi="Times New Roman" w:cs="Times New Roman"/>
          <w:sz w:val="28"/>
          <w:szCs w:val="28"/>
          <w:lang w:eastAsia="ru-RU"/>
        </w:rPr>
        <w:t xml:space="preserve"> (</w:t>
      </w:r>
      <w:proofErr w:type="spellStart"/>
      <w:r w:rsidR="0076502E" w:rsidRPr="009C03A8">
        <w:rPr>
          <w:rFonts w:ascii="Times New Roman" w:hAnsi="Times New Roman" w:cs="Times New Roman"/>
          <w:sz w:val="28"/>
          <w:szCs w:val="28"/>
          <w:lang w:eastAsia="ru-RU"/>
        </w:rPr>
        <w:t>субконтрактинг</w:t>
      </w:r>
      <w:proofErr w:type="spellEnd"/>
      <w:r w:rsidR="0076502E" w:rsidRPr="009C03A8">
        <w:rPr>
          <w:rFonts w:ascii="Times New Roman" w:hAnsi="Times New Roman" w:cs="Times New Roman"/>
          <w:sz w:val="28"/>
          <w:szCs w:val="28"/>
          <w:lang w:eastAsia="ru-RU"/>
        </w:rPr>
        <w:t xml:space="preserve">): вид производственной кооперации. Способ организации производства, использующий разделение труда между </w:t>
      </w:r>
      <w:proofErr w:type="spellStart"/>
      <w:r w:rsidR="0076502E" w:rsidRPr="009C03A8">
        <w:rPr>
          <w:rFonts w:ascii="Times New Roman" w:hAnsi="Times New Roman" w:cs="Times New Roman"/>
          <w:sz w:val="28"/>
          <w:szCs w:val="28"/>
          <w:lang w:eastAsia="ru-RU"/>
        </w:rPr>
        <w:t>Контрактором</w:t>
      </w:r>
      <w:proofErr w:type="spellEnd"/>
      <w:r w:rsidR="0076502E" w:rsidRPr="009C03A8">
        <w:rPr>
          <w:rFonts w:ascii="Times New Roman" w:hAnsi="Times New Roman" w:cs="Times New Roman"/>
          <w:sz w:val="28"/>
          <w:szCs w:val="28"/>
          <w:lang w:eastAsia="ru-RU"/>
        </w:rPr>
        <w:t xml:space="preserve"> (заказчиком) - сборочным предприятием с минимально необходимыми собственными производственными мощностями (наиболее прибыльные производственные процессы, критически влияющие на качество продукции) и </w:t>
      </w:r>
      <w:proofErr w:type="spellStart"/>
      <w:r w:rsidR="0076502E" w:rsidRPr="009C03A8">
        <w:rPr>
          <w:rFonts w:ascii="Times New Roman" w:hAnsi="Times New Roman" w:cs="Times New Roman"/>
          <w:sz w:val="28"/>
          <w:szCs w:val="28"/>
          <w:lang w:eastAsia="ru-RU"/>
        </w:rPr>
        <w:t>Субконтракторами</w:t>
      </w:r>
      <w:proofErr w:type="spellEnd"/>
      <w:r w:rsidR="0076502E" w:rsidRPr="009C03A8">
        <w:rPr>
          <w:rFonts w:ascii="Times New Roman" w:hAnsi="Times New Roman" w:cs="Times New Roman"/>
          <w:sz w:val="28"/>
          <w:szCs w:val="28"/>
          <w:lang w:eastAsia="ru-RU"/>
        </w:rPr>
        <w:t xml:space="preserve"> (поставщиками, субподрядчиками) - специализированными предприятиями, производящими комплектующие, выполняющими работы, услуги.</w:t>
      </w:r>
      <w:r w:rsidR="0076502E" w:rsidRPr="009C03A8">
        <w:rPr>
          <w:rFonts w:ascii="Times New Roman" w:hAnsi="Times New Roman" w:cs="Times New Roman"/>
          <w:sz w:val="28"/>
          <w:szCs w:val="28"/>
          <w:lang w:eastAsia="ru-RU"/>
        </w:rPr>
        <w:br/>
      </w:r>
      <w:r w:rsidR="0076502E" w:rsidRPr="009C03A8">
        <w:rPr>
          <w:rFonts w:ascii="Times New Roman" w:hAnsi="Times New Roman" w:cs="Times New Roman"/>
          <w:sz w:val="28"/>
          <w:szCs w:val="28"/>
          <w:lang w:eastAsia="ru-RU"/>
        </w:rPr>
        <w:lastRenderedPageBreak/>
        <w:t xml:space="preserve">Применение механизма </w:t>
      </w:r>
      <w:proofErr w:type="spellStart"/>
      <w:r w:rsidR="0076502E" w:rsidRPr="009C03A8">
        <w:rPr>
          <w:rFonts w:ascii="Times New Roman" w:hAnsi="Times New Roman" w:cs="Times New Roman"/>
          <w:sz w:val="28"/>
          <w:szCs w:val="28"/>
          <w:lang w:eastAsia="ru-RU"/>
        </w:rPr>
        <w:t>субконтрактации</w:t>
      </w:r>
      <w:proofErr w:type="spellEnd"/>
      <w:r w:rsidR="0076502E" w:rsidRPr="009C03A8">
        <w:rPr>
          <w:rFonts w:ascii="Times New Roman" w:hAnsi="Times New Roman" w:cs="Times New Roman"/>
          <w:sz w:val="28"/>
          <w:szCs w:val="28"/>
          <w:lang w:eastAsia="ru-RU"/>
        </w:rPr>
        <w:t xml:space="preserve"> (</w:t>
      </w:r>
      <w:proofErr w:type="spellStart"/>
      <w:r w:rsidR="0076502E" w:rsidRPr="009C03A8">
        <w:rPr>
          <w:rFonts w:ascii="Times New Roman" w:hAnsi="Times New Roman" w:cs="Times New Roman"/>
          <w:sz w:val="28"/>
          <w:szCs w:val="28"/>
          <w:lang w:eastAsia="ru-RU"/>
        </w:rPr>
        <w:t>субконтрактинга</w:t>
      </w:r>
      <w:proofErr w:type="spellEnd"/>
      <w:r w:rsidR="0076502E" w:rsidRPr="009C03A8">
        <w:rPr>
          <w:rFonts w:ascii="Times New Roman" w:hAnsi="Times New Roman" w:cs="Times New Roman"/>
          <w:sz w:val="28"/>
          <w:szCs w:val="28"/>
          <w:lang w:eastAsia="ru-RU"/>
        </w:rPr>
        <w:t xml:space="preserve">) позволяет головному предприятию - </w:t>
      </w:r>
      <w:proofErr w:type="spellStart"/>
      <w:r w:rsidR="0076502E" w:rsidRPr="009C03A8">
        <w:rPr>
          <w:rFonts w:ascii="Times New Roman" w:hAnsi="Times New Roman" w:cs="Times New Roman"/>
          <w:sz w:val="28"/>
          <w:szCs w:val="28"/>
          <w:lang w:eastAsia="ru-RU"/>
        </w:rPr>
        <w:t>Контрактору</w:t>
      </w:r>
      <w:proofErr w:type="spellEnd"/>
      <w:r w:rsidR="0076502E" w:rsidRPr="009C03A8">
        <w:rPr>
          <w:rFonts w:ascii="Times New Roman" w:hAnsi="Times New Roman" w:cs="Times New Roman"/>
          <w:sz w:val="28"/>
          <w:szCs w:val="28"/>
          <w:lang w:eastAsia="ru-RU"/>
        </w:rPr>
        <w:t xml:space="preserve"> избавиться от непроизводительных издержек на содержание </w:t>
      </w:r>
      <w:proofErr w:type="spellStart"/>
      <w:r w:rsidR="0076502E" w:rsidRPr="009C03A8">
        <w:rPr>
          <w:rFonts w:ascii="Times New Roman" w:hAnsi="Times New Roman" w:cs="Times New Roman"/>
          <w:sz w:val="28"/>
          <w:szCs w:val="28"/>
          <w:lang w:eastAsia="ru-RU"/>
        </w:rPr>
        <w:t>недозагруженных</w:t>
      </w:r>
      <w:proofErr w:type="spellEnd"/>
      <w:r w:rsidR="0076502E" w:rsidRPr="009C03A8">
        <w:rPr>
          <w:rFonts w:ascii="Times New Roman" w:hAnsi="Times New Roman" w:cs="Times New Roman"/>
          <w:sz w:val="28"/>
          <w:szCs w:val="28"/>
          <w:lang w:eastAsia="ru-RU"/>
        </w:rPr>
        <w:t xml:space="preserve"> производств и сконцентрировать усилия на важнейших </w:t>
      </w:r>
      <w:proofErr w:type="gramStart"/>
      <w:r w:rsidR="0076502E" w:rsidRPr="009C03A8">
        <w:rPr>
          <w:rFonts w:ascii="Times New Roman" w:hAnsi="Times New Roman" w:cs="Times New Roman"/>
          <w:sz w:val="28"/>
          <w:szCs w:val="28"/>
          <w:lang w:eastAsia="ru-RU"/>
        </w:rPr>
        <w:t>задачах</w:t>
      </w:r>
      <w:proofErr w:type="gramEnd"/>
      <w:r w:rsidR="0076502E" w:rsidRPr="009C03A8">
        <w:rPr>
          <w:rFonts w:ascii="Times New Roman" w:hAnsi="Times New Roman" w:cs="Times New Roman"/>
          <w:sz w:val="28"/>
          <w:szCs w:val="28"/>
          <w:lang w:eastAsia="ru-RU"/>
        </w:rPr>
        <w:t xml:space="preserve"> - технологическом перевооружении, модернизации, обновлении модельного ряда выпускаемой продукции. </w:t>
      </w:r>
      <w:proofErr w:type="spellStart"/>
      <w:r w:rsidR="0076502E" w:rsidRPr="009C03A8">
        <w:rPr>
          <w:rFonts w:ascii="Times New Roman" w:hAnsi="Times New Roman" w:cs="Times New Roman"/>
          <w:sz w:val="28"/>
          <w:szCs w:val="28"/>
          <w:lang w:eastAsia="ru-RU"/>
        </w:rPr>
        <w:t>Субконтракторы</w:t>
      </w:r>
      <w:proofErr w:type="spellEnd"/>
      <w:r w:rsidR="0076502E" w:rsidRPr="009C03A8">
        <w:rPr>
          <w:rFonts w:ascii="Times New Roman" w:hAnsi="Times New Roman" w:cs="Times New Roman"/>
          <w:sz w:val="28"/>
          <w:szCs w:val="28"/>
          <w:lang w:eastAsia="ru-RU"/>
        </w:rPr>
        <w:t xml:space="preserve"> (как правило, малые и средние предприятия), выполняя работы по </w:t>
      </w:r>
      <w:proofErr w:type="spellStart"/>
      <w:r w:rsidR="0076502E" w:rsidRPr="009C03A8">
        <w:rPr>
          <w:rFonts w:ascii="Times New Roman" w:hAnsi="Times New Roman" w:cs="Times New Roman"/>
          <w:sz w:val="28"/>
          <w:szCs w:val="28"/>
          <w:lang w:eastAsia="ru-RU"/>
        </w:rPr>
        <w:t>субконтрактам</w:t>
      </w:r>
      <w:proofErr w:type="spellEnd"/>
      <w:r w:rsidR="0076502E" w:rsidRPr="009C03A8">
        <w:rPr>
          <w:rFonts w:ascii="Times New Roman" w:hAnsi="Times New Roman" w:cs="Times New Roman"/>
          <w:sz w:val="28"/>
          <w:szCs w:val="28"/>
          <w:lang w:eastAsia="ru-RU"/>
        </w:rPr>
        <w:t xml:space="preserve">, достигают высокого уровня загрузки оборудования и высокой производительности. Применение механизма </w:t>
      </w:r>
      <w:proofErr w:type="spellStart"/>
      <w:r w:rsidR="0076502E" w:rsidRPr="009C03A8">
        <w:rPr>
          <w:rFonts w:ascii="Times New Roman" w:hAnsi="Times New Roman" w:cs="Times New Roman"/>
          <w:sz w:val="28"/>
          <w:szCs w:val="28"/>
          <w:lang w:eastAsia="ru-RU"/>
        </w:rPr>
        <w:t>субконтрактации</w:t>
      </w:r>
      <w:proofErr w:type="spellEnd"/>
      <w:r w:rsidR="0076502E" w:rsidRPr="009C03A8">
        <w:rPr>
          <w:rFonts w:ascii="Times New Roman" w:hAnsi="Times New Roman" w:cs="Times New Roman"/>
          <w:sz w:val="28"/>
          <w:szCs w:val="28"/>
          <w:lang w:eastAsia="ru-RU"/>
        </w:rPr>
        <w:t xml:space="preserve"> позволяет оптимизировать процесс производства и существенно повысить конкурентоспособность, как на </w:t>
      </w:r>
      <w:proofErr w:type="gramStart"/>
      <w:r w:rsidR="0076502E" w:rsidRPr="009C03A8">
        <w:rPr>
          <w:rFonts w:ascii="Times New Roman" w:hAnsi="Times New Roman" w:cs="Times New Roman"/>
          <w:sz w:val="28"/>
          <w:szCs w:val="28"/>
          <w:lang w:eastAsia="ru-RU"/>
        </w:rPr>
        <w:t>уровне</w:t>
      </w:r>
      <w:proofErr w:type="gramEnd"/>
      <w:r w:rsidR="0076502E" w:rsidRPr="009C03A8">
        <w:rPr>
          <w:rFonts w:ascii="Times New Roman" w:hAnsi="Times New Roman" w:cs="Times New Roman"/>
          <w:sz w:val="28"/>
          <w:szCs w:val="28"/>
          <w:lang w:eastAsia="ru-RU"/>
        </w:rPr>
        <w:t xml:space="preserve"> предприятия, так и на уровне региона.</w:t>
      </w:r>
      <w:r w:rsidR="0076502E" w:rsidRPr="009C03A8">
        <w:rPr>
          <w:rFonts w:ascii="Times New Roman" w:hAnsi="Times New Roman" w:cs="Times New Roman"/>
          <w:sz w:val="28"/>
          <w:szCs w:val="28"/>
          <w:lang w:eastAsia="ru-RU"/>
        </w:rPr>
        <w:br/>
        <w:t xml:space="preserve">В Российской Федерации механизм </w:t>
      </w:r>
      <w:proofErr w:type="spellStart"/>
      <w:r w:rsidR="0076502E" w:rsidRPr="009C03A8">
        <w:rPr>
          <w:rFonts w:ascii="Times New Roman" w:hAnsi="Times New Roman" w:cs="Times New Roman"/>
          <w:sz w:val="28"/>
          <w:szCs w:val="28"/>
          <w:lang w:eastAsia="ru-RU"/>
        </w:rPr>
        <w:t>субконтрактации</w:t>
      </w:r>
      <w:proofErr w:type="spellEnd"/>
      <w:r w:rsidR="0076502E" w:rsidRPr="009C03A8">
        <w:rPr>
          <w:rFonts w:ascii="Times New Roman" w:hAnsi="Times New Roman" w:cs="Times New Roman"/>
          <w:sz w:val="28"/>
          <w:szCs w:val="28"/>
          <w:lang w:eastAsia="ru-RU"/>
        </w:rPr>
        <w:t xml:space="preserve"> (</w:t>
      </w:r>
      <w:proofErr w:type="spellStart"/>
      <w:r w:rsidR="0076502E" w:rsidRPr="009C03A8">
        <w:rPr>
          <w:rFonts w:ascii="Times New Roman" w:hAnsi="Times New Roman" w:cs="Times New Roman"/>
          <w:sz w:val="28"/>
          <w:szCs w:val="28"/>
          <w:lang w:eastAsia="ru-RU"/>
        </w:rPr>
        <w:t>субконтрактинга</w:t>
      </w:r>
      <w:proofErr w:type="spellEnd"/>
      <w:r w:rsidR="0076502E" w:rsidRPr="009C03A8">
        <w:rPr>
          <w:rFonts w:ascii="Times New Roman" w:hAnsi="Times New Roman" w:cs="Times New Roman"/>
          <w:sz w:val="28"/>
          <w:szCs w:val="28"/>
          <w:lang w:eastAsia="ru-RU"/>
        </w:rPr>
        <w:t xml:space="preserve">) часто применяют малые и средние предприятия для организации собственного производства. В этом случае МСП самостоятельно производит только узлы, несущие в себе ключевые ноу-хау и осуществляет финишную сборку. Все остальные узлы и детали производятся на крупных предприятиях по </w:t>
      </w:r>
      <w:proofErr w:type="spellStart"/>
      <w:r w:rsidR="0076502E" w:rsidRPr="009C03A8">
        <w:rPr>
          <w:rFonts w:ascii="Times New Roman" w:hAnsi="Times New Roman" w:cs="Times New Roman"/>
          <w:sz w:val="28"/>
          <w:szCs w:val="28"/>
          <w:lang w:eastAsia="ru-RU"/>
        </w:rPr>
        <w:t>субконтракту</w:t>
      </w:r>
      <w:proofErr w:type="spellEnd"/>
      <w:r w:rsidR="0076502E" w:rsidRPr="009C03A8">
        <w:rPr>
          <w:rFonts w:ascii="Times New Roman" w:hAnsi="Times New Roman" w:cs="Times New Roman"/>
          <w:sz w:val="28"/>
          <w:szCs w:val="28"/>
          <w:lang w:eastAsia="ru-RU"/>
        </w:rPr>
        <w:t>. Такой подход позволяет малым и средним предприятиям производить качественную продукцию и не тратить средства на приобретение оборудования, аренду производственных площадей.</w:t>
      </w:r>
      <w:r w:rsidR="0076502E" w:rsidRPr="009C03A8">
        <w:rPr>
          <w:rFonts w:ascii="Times New Roman" w:hAnsi="Times New Roman" w:cs="Times New Roman"/>
          <w:sz w:val="28"/>
          <w:szCs w:val="28"/>
          <w:lang w:eastAsia="ru-RU"/>
        </w:rPr>
        <w:br/>
        <w:t xml:space="preserve">В соответствии с международной практикой, в Российской Федерации </w:t>
      </w:r>
      <w:proofErr w:type="spellStart"/>
      <w:r w:rsidR="0076502E" w:rsidRPr="009C03A8">
        <w:rPr>
          <w:rFonts w:ascii="Times New Roman" w:hAnsi="Times New Roman" w:cs="Times New Roman"/>
          <w:sz w:val="28"/>
          <w:szCs w:val="28"/>
          <w:lang w:eastAsia="ru-RU"/>
        </w:rPr>
        <w:t>субконтрактация</w:t>
      </w:r>
      <w:proofErr w:type="spellEnd"/>
      <w:r w:rsidR="0076502E" w:rsidRPr="009C03A8">
        <w:rPr>
          <w:rFonts w:ascii="Times New Roman" w:hAnsi="Times New Roman" w:cs="Times New Roman"/>
          <w:sz w:val="28"/>
          <w:szCs w:val="28"/>
          <w:lang w:eastAsia="ru-RU"/>
        </w:rPr>
        <w:t xml:space="preserve"> получила наибольшее распространение в секторах промышленности:</w:t>
      </w:r>
    </w:p>
    <w:p w:rsidR="0076502E" w:rsidRPr="009C03A8" w:rsidRDefault="003A3C92" w:rsidP="009C03A8">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6502E" w:rsidRPr="009C03A8">
        <w:rPr>
          <w:rFonts w:ascii="Times New Roman" w:hAnsi="Times New Roman" w:cs="Times New Roman"/>
          <w:sz w:val="28"/>
          <w:szCs w:val="28"/>
          <w:lang w:eastAsia="ru-RU"/>
        </w:rPr>
        <w:t>Машиностроение, металлообработка</w:t>
      </w:r>
    </w:p>
    <w:p w:rsidR="0076502E" w:rsidRPr="009C03A8" w:rsidRDefault="003A3C92" w:rsidP="009C03A8">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6502E" w:rsidRPr="009C03A8">
        <w:rPr>
          <w:rFonts w:ascii="Times New Roman" w:hAnsi="Times New Roman" w:cs="Times New Roman"/>
          <w:sz w:val="28"/>
          <w:szCs w:val="28"/>
          <w:lang w:eastAsia="ru-RU"/>
        </w:rPr>
        <w:t>Электротехника, электроника</w:t>
      </w:r>
    </w:p>
    <w:p w:rsidR="0076502E" w:rsidRPr="009C03A8" w:rsidRDefault="003A3C92" w:rsidP="009C03A8">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6502E" w:rsidRPr="009C03A8">
        <w:rPr>
          <w:rFonts w:ascii="Times New Roman" w:hAnsi="Times New Roman" w:cs="Times New Roman"/>
          <w:sz w:val="28"/>
          <w:szCs w:val="28"/>
          <w:lang w:eastAsia="ru-RU"/>
        </w:rPr>
        <w:t>Производство компонентов, деталей производственного назначения из резины и полимеров</w:t>
      </w:r>
    </w:p>
    <w:p w:rsidR="0076502E" w:rsidRPr="009C03A8" w:rsidRDefault="001531AA" w:rsidP="009C03A8">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6502E" w:rsidRPr="009C03A8">
        <w:rPr>
          <w:rFonts w:ascii="Times New Roman" w:hAnsi="Times New Roman" w:cs="Times New Roman"/>
          <w:sz w:val="28"/>
          <w:szCs w:val="28"/>
          <w:lang w:eastAsia="ru-RU"/>
        </w:rPr>
        <w:t>Услуги промышленного назначения (разработка конструкторской и технологической документации, промышленный дизайн и другие).</w:t>
      </w:r>
    </w:p>
    <w:p w:rsidR="0076502E" w:rsidRPr="009C03A8" w:rsidRDefault="0076502E" w:rsidP="009C03A8">
      <w:pPr>
        <w:pStyle w:val="a7"/>
        <w:rPr>
          <w:rFonts w:ascii="Times New Roman" w:hAnsi="Times New Roman" w:cs="Times New Roman"/>
          <w:sz w:val="28"/>
          <w:szCs w:val="28"/>
          <w:lang w:eastAsia="ru-RU"/>
        </w:rPr>
      </w:pPr>
      <w:r w:rsidRPr="009C03A8">
        <w:rPr>
          <w:rFonts w:ascii="Times New Roman" w:hAnsi="Times New Roman" w:cs="Times New Roman"/>
          <w:sz w:val="28"/>
          <w:szCs w:val="28"/>
          <w:lang w:eastAsia="ru-RU"/>
        </w:rPr>
        <w:t xml:space="preserve">Инфраструктурную поддержку развитию кооперационных связей малого, среднего и крупного производственного бизнеса в России осуществляют региональные центры </w:t>
      </w:r>
      <w:proofErr w:type="spellStart"/>
      <w:r w:rsidRPr="009C03A8">
        <w:rPr>
          <w:rFonts w:ascii="Times New Roman" w:hAnsi="Times New Roman" w:cs="Times New Roman"/>
          <w:sz w:val="28"/>
          <w:szCs w:val="28"/>
          <w:lang w:eastAsia="ru-RU"/>
        </w:rPr>
        <w:t>субконтрактации</w:t>
      </w:r>
      <w:proofErr w:type="spellEnd"/>
      <w:r w:rsidRPr="009C03A8">
        <w:rPr>
          <w:rFonts w:ascii="Times New Roman" w:hAnsi="Times New Roman" w:cs="Times New Roman"/>
          <w:sz w:val="28"/>
          <w:szCs w:val="28"/>
          <w:lang w:eastAsia="ru-RU"/>
        </w:rPr>
        <w:t xml:space="preserve"> (</w:t>
      </w:r>
      <w:proofErr w:type="spellStart"/>
      <w:r w:rsidRPr="009C03A8">
        <w:rPr>
          <w:rFonts w:ascii="Times New Roman" w:hAnsi="Times New Roman" w:cs="Times New Roman"/>
          <w:sz w:val="28"/>
          <w:szCs w:val="28"/>
          <w:lang w:eastAsia="ru-RU"/>
        </w:rPr>
        <w:t>субконтрактинга</w:t>
      </w:r>
      <w:proofErr w:type="spellEnd"/>
      <w:r w:rsidRPr="009C03A8">
        <w:rPr>
          <w:rFonts w:ascii="Times New Roman" w:hAnsi="Times New Roman" w:cs="Times New Roman"/>
          <w:sz w:val="28"/>
          <w:szCs w:val="28"/>
          <w:lang w:eastAsia="ru-RU"/>
        </w:rPr>
        <w:t xml:space="preserve">), Первый центр </w:t>
      </w:r>
      <w:proofErr w:type="spellStart"/>
      <w:r w:rsidRPr="009C03A8">
        <w:rPr>
          <w:rFonts w:ascii="Times New Roman" w:hAnsi="Times New Roman" w:cs="Times New Roman"/>
          <w:sz w:val="28"/>
          <w:szCs w:val="28"/>
          <w:lang w:eastAsia="ru-RU"/>
        </w:rPr>
        <w:t>субконтрактации</w:t>
      </w:r>
      <w:proofErr w:type="spellEnd"/>
      <w:r w:rsidRPr="009C03A8">
        <w:rPr>
          <w:rFonts w:ascii="Times New Roman" w:hAnsi="Times New Roman" w:cs="Times New Roman"/>
          <w:sz w:val="28"/>
          <w:szCs w:val="28"/>
          <w:lang w:eastAsia="ru-RU"/>
        </w:rPr>
        <w:t xml:space="preserve"> на территории России - созданный в 1998 году Межрегиональный Центр промышленной </w:t>
      </w:r>
      <w:proofErr w:type="spellStart"/>
      <w:r w:rsidRPr="009C03A8">
        <w:rPr>
          <w:rFonts w:ascii="Times New Roman" w:hAnsi="Times New Roman" w:cs="Times New Roman"/>
          <w:sz w:val="28"/>
          <w:szCs w:val="28"/>
          <w:lang w:eastAsia="ru-RU"/>
        </w:rPr>
        <w:t>субконтрактации</w:t>
      </w:r>
      <w:proofErr w:type="spellEnd"/>
      <w:r w:rsidRPr="009C03A8">
        <w:rPr>
          <w:rFonts w:ascii="Times New Roman" w:hAnsi="Times New Roman" w:cs="Times New Roman"/>
          <w:sz w:val="28"/>
          <w:szCs w:val="28"/>
          <w:lang w:eastAsia="ru-RU"/>
        </w:rPr>
        <w:t xml:space="preserve"> и партнерства (МЦС). Региональные центры </w:t>
      </w:r>
      <w:proofErr w:type="spellStart"/>
      <w:r w:rsidRPr="009C03A8">
        <w:rPr>
          <w:rFonts w:ascii="Times New Roman" w:hAnsi="Times New Roman" w:cs="Times New Roman"/>
          <w:sz w:val="28"/>
          <w:szCs w:val="28"/>
          <w:lang w:eastAsia="ru-RU"/>
        </w:rPr>
        <w:t>субконтрактации</w:t>
      </w:r>
      <w:proofErr w:type="spellEnd"/>
      <w:r w:rsidRPr="009C03A8">
        <w:rPr>
          <w:rFonts w:ascii="Times New Roman" w:hAnsi="Times New Roman" w:cs="Times New Roman"/>
          <w:sz w:val="28"/>
          <w:szCs w:val="28"/>
          <w:lang w:eastAsia="ru-RU"/>
        </w:rPr>
        <w:t xml:space="preserve"> действуют при поддержке региональных органов власти, осуществляют взаимодействие с общественными объединениями предпринимателей, системой торгово – промышленных палат.</w:t>
      </w:r>
      <w:r w:rsidRPr="009C03A8">
        <w:rPr>
          <w:rFonts w:ascii="Times New Roman" w:hAnsi="Times New Roman" w:cs="Times New Roman"/>
          <w:sz w:val="28"/>
          <w:szCs w:val="28"/>
          <w:lang w:eastAsia="ru-RU"/>
        </w:rPr>
        <w:br/>
        <w:t xml:space="preserve">Технической основой для совместной работы региональных центров </w:t>
      </w:r>
      <w:proofErr w:type="spellStart"/>
      <w:r w:rsidRPr="009C03A8">
        <w:rPr>
          <w:rFonts w:ascii="Times New Roman" w:hAnsi="Times New Roman" w:cs="Times New Roman"/>
          <w:sz w:val="28"/>
          <w:szCs w:val="28"/>
          <w:lang w:eastAsia="ru-RU"/>
        </w:rPr>
        <w:t>субконтрактации</w:t>
      </w:r>
      <w:proofErr w:type="spellEnd"/>
      <w:r w:rsidRPr="009C03A8">
        <w:rPr>
          <w:rFonts w:ascii="Times New Roman" w:hAnsi="Times New Roman" w:cs="Times New Roman"/>
          <w:sz w:val="28"/>
          <w:szCs w:val="28"/>
          <w:lang w:eastAsia="ru-RU"/>
        </w:rPr>
        <w:t xml:space="preserve"> служит информационная система </w:t>
      </w:r>
      <w:proofErr w:type="spellStart"/>
      <w:r w:rsidRPr="009C03A8">
        <w:rPr>
          <w:rFonts w:ascii="Times New Roman" w:hAnsi="Times New Roman" w:cs="Times New Roman"/>
          <w:sz w:val="28"/>
          <w:szCs w:val="28"/>
          <w:lang w:eastAsia="ru-RU"/>
        </w:rPr>
        <w:t>субконтрактации</w:t>
      </w:r>
      <w:proofErr w:type="spellEnd"/>
      <w:r w:rsidRPr="009C03A8">
        <w:rPr>
          <w:rFonts w:ascii="Times New Roman" w:hAnsi="Times New Roman" w:cs="Times New Roman"/>
          <w:sz w:val="28"/>
          <w:szCs w:val="28"/>
          <w:lang w:eastAsia="ru-RU"/>
        </w:rPr>
        <w:t> </w:t>
      </w:r>
      <w:hyperlink r:id="rId28" w:history="1">
        <w:r w:rsidRPr="009C03A8">
          <w:rPr>
            <w:rFonts w:ascii="Times New Roman" w:hAnsi="Times New Roman" w:cs="Times New Roman"/>
            <w:color w:val="669AE6"/>
            <w:sz w:val="28"/>
            <w:szCs w:val="28"/>
            <w:lang w:eastAsia="ru-RU"/>
          </w:rPr>
          <w:t>www.subcontract.ru</w:t>
        </w:r>
      </w:hyperlink>
      <w:r w:rsidRPr="009C03A8">
        <w:rPr>
          <w:rFonts w:ascii="Times New Roman" w:hAnsi="Times New Roman" w:cs="Times New Roman"/>
          <w:sz w:val="28"/>
          <w:szCs w:val="28"/>
          <w:lang w:eastAsia="ru-RU"/>
        </w:rPr>
        <w:t xml:space="preserve">, которая позволяет быстро и эффективно находить поставщиков и заказчиков на территории РФ и за ее пределами. В режиме </w:t>
      </w:r>
      <w:proofErr w:type="spellStart"/>
      <w:r w:rsidRPr="009C03A8">
        <w:rPr>
          <w:rFonts w:ascii="Times New Roman" w:hAnsi="Times New Roman" w:cs="Times New Roman"/>
          <w:sz w:val="28"/>
          <w:szCs w:val="28"/>
          <w:lang w:eastAsia="ru-RU"/>
        </w:rPr>
        <w:t>on-line</w:t>
      </w:r>
      <w:proofErr w:type="spellEnd"/>
      <w:r w:rsidRPr="009C03A8">
        <w:rPr>
          <w:rFonts w:ascii="Times New Roman" w:hAnsi="Times New Roman" w:cs="Times New Roman"/>
          <w:sz w:val="28"/>
          <w:szCs w:val="28"/>
          <w:lang w:eastAsia="ru-RU"/>
        </w:rPr>
        <w:t xml:space="preserve"> любой зарегистрированный поставщик - </w:t>
      </w:r>
      <w:proofErr w:type="spellStart"/>
      <w:r w:rsidRPr="009C03A8">
        <w:rPr>
          <w:rFonts w:ascii="Times New Roman" w:hAnsi="Times New Roman" w:cs="Times New Roman"/>
          <w:sz w:val="28"/>
          <w:szCs w:val="28"/>
          <w:lang w:eastAsia="ru-RU"/>
        </w:rPr>
        <w:t>субконтрактор</w:t>
      </w:r>
      <w:proofErr w:type="spellEnd"/>
      <w:r w:rsidRPr="009C03A8">
        <w:rPr>
          <w:rFonts w:ascii="Times New Roman" w:hAnsi="Times New Roman" w:cs="Times New Roman"/>
          <w:sz w:val="28"/>
          <w:szCs w:val="28"/>
          <w:lang w:eastAsia="ru-RU"/>
        </w:rPr>
        <w:t xml:space="preserve"> может ознакомиться с чертежами и спецификациями заказываемой продукции, необходимым объемом и графиком поставки, требованиями к качеству изделия и к поставщику. Переговоры с заказчиком проводятся без посредников.</w:t>
      </w:r>
      <w:r w:rsidRPr="009C03A8">
        <w:rPr>
          <w:rFonts w:ascii="Times New Roman" w:hAnsi="Times New Roman" w:cs="Times New Roman"/>
          <w:sz w:val="28"/>
          <w:szCs w:val="28"/>
          <w:lang w:eastAsia="ru-RU"/>
        </w:rPr>
        <w:br/>
        <w:t xml:space="preserve">Региональные центры </w:t>
      </w:r>
      <w:proofErr w:type="spellStart"/>
      <w:r w:rsidRPr="009C03A8">
        <w:rPr>
          <w:rFonts w:ascii="Times New Roman" w:hAnsi="Times New Roman" w:cs="Times New Roman"/>
          <w:sz w:val="28"/>
          <w:szCs w:val="28"/>
          <w:lang w:eastAsia="ru-RU"/>
        </w:rPr>
        <w:t>субконтрактации</w:t>
      </w:r>
      <w:proofErr w:type="spellEnd"/>
      <w:r w:rsidRPr="009C03A8">
        <w:rPr>
          <w:rFonts w:ascii="Times New Roman" w:hAnsi="Times New Roman" w:cs="Times New Roman"/>
          <w:sz w:val="28"/>
          <w:szCs w:val="28"/>
          <w:lang w:eastAsia="ru-RU"/>
        </w:rPr>
        <w:t xml:space="preserve"> применяют единые методики работы и механизмы информационного обмена.</w:t>
      </w:r>
      <w:r w:rsidRPr="009C03A8">
        <w:rPr>
          <w:rFonts w:ascii="Times New Roman" w:hAnsi="Times New Roman" w:cs="Times New Roman"/>
          <w:sz w:val="28"/>
          <w:szCs w:val="28"/>
          <w:lang w:eastAsia="ru-RU"/>
        </w:rPr>
        <w:br/>
        <w:t xml:space="preserve">Методическую основу взаимодействия региональных Центров </w:t>
      </w:r>
      <w:proofErr w:type="spellStart"/>
      <w:r w:rsidRPr="009C03A8">
        <w:rPr>
          <w:rFonts w:ascii="Times New Roman" w:hAnsi="Times New Roman" w:cs="Times New Roman"/>
          <w:sz w:val="28"/>
          <w:szCs w:val="28"/>
          <w:lang w:eastAsia="ru-RU"/>
        </w:rPr>
        <w:t>субконтрактации</w:t>
      </w:r>
      <w:proofErr w:type="spellEnd"/>
      <w:r w:rsidRPr="009C03A8">
        <w:rPr>
          <w:rFonts w:ascii="Times New Roman" w:hAnsi="Times New Roman" w:cs="Times New Roman"/>
          <w:sz w:val="28"/>
          <w:szCs w:val="28"/>
          <w:lang w:eastAsia="ru-RU"/>
        </w:rPr>
        <w:t xml:space="preserve"> составили методические материалы, разработанные с учетом международного опыта и российских реалий (предоставляются по запросу).</w:t>
      </w:r>
      <w:r w:rsidRPr="009C03A8">
        <w:rPr>
          <w:rFonts w:ascii="Times New Roman" w:hAnsi="Times New Roman" w:cs="Times New Roman"/>
          <w:sz w:val="28"/>
          <w:szCs w:val="28"/>
          <w:lang w:eastAsia="ru-RU"/>
        </w:rPr>
        <w:br/>
        <w:t xml:space="preserve">Информационная система </w:t>
      </w:r>
      <w:proofErr w:type="spellStart"/>
      <w:r w:rsidRPr="009C03A8">
        <w:rPr>
          <w:rFonts w:ascii="Times New Roman" w:hAnsi="Times New Roman" w:cs="Times New Roman"/>
          <w:sz w:val="28"/>
          <w:szCs w:val="28"/>
          <w:lang w:eastAsia="ru-RU"/>
        </w:rPr>
        <w:t>субконтрактации</w:t>
      </w:r>
      <w:proofErr w:type="spellEnd"/>
      <w:r w:rsidRPr="009C03A8">
        <w:rPr>
          <w:rFonts w:ascii="Times New Roman" w:hAnsi="Times New Roman" w:cs="Times New Roman"/>
          <w:sz w:val="28"/>
          <w:szCs w:val="28"/>
          <w:lang w:eastAsia="ru-RU"/>
        </w:rPr>
        <w:t xml:space="preserve"> разработана Межрегиональным Центром промышленной </w:t>
      </w:r>
      <w:proofErr w:type="spellStart"/>
      <w:r w:rsidRPr="009C03A8">
        <w:rPr>
          <w:rFonts w:ascii="Times New Roman" w:hAnsi="Times New Roman" w:cs="Times New Roman"/>
          <w:sz w:val="28"/>
          <w:szCs w:val="28"/>
          <w:lang w:eastAsia="ru-RU"/>
        </w:rPr>
        <w:t>субконтрактации</w:t>
      </w:r>
      <w:proofErr w:type="spellEnd"/>
      <w:r w:rsidRPr="009C03A8">
        <w:rPr>
          <w:rFonts w:ascii="Times New Roman" w:hAnsi="Times New Roman" w:cs="Times New Roman"/>
          <w:sz w:val="28"/>
          <w:szCs w:val="28"/>
          <w:lang w:eastAsia="ru-RU"/>
        </w:rPr>
        <w:t xml:space="preserve"> и партнерства за счет средств и под контролем со </w:t>
      </w:r>
      <w:r w:rsidRPr="009C03A8">
        <w:rPr>
          <w:rFonts w:ascii="Times New Roman" w:hAnsi="Times New Roman" w:cs="Times New Roman"/>
          <w:sz w:val="28"/>
          <w:szCs w:val="28"/>
          <w:lang w:eastAsia="ru-RU"/>
        </w:rPr>
        <w:lastRenderedPageBreak/>
        <w:t>стороны Департамента поддержки и развития малого и среднего предпринимательства города Москвы. Техническую поддержку информационной системы осуществляет НДП "Альянс - Медиа".</w:t>
      </w:r>
      <w:r w:rsidRPr="009C03A8">
        <w:rPr>
          <w:rFonts w:ascii="Times New Roman" w:hAnsi="Times New Roman" w:cs="Times New Roman"/>
          <w:sz w:val="28"/>
          <w:szCs w:val="28"/>
          <w:lang w:eastAsia="ru-RU"/>
        </w:rPr>
        <w:br/>
        <w:t xml:space="preserve">В 2004 году создана общероссийская организация - Некоммерческое Партнерство "Национальное партнерство развития </w:t>
      </w:r>
      <w:proofErr w:type="spellStart"/>
      <w:r w:rsidRPr="009C03A8">
        <w:rPr>
          <w:rFonts w:ascii="Times New Roman" w:hAnsi="Times New Roman" w:cs="Times New Roman"/>
          <w:sz w:val="28"/>
          <w:szCs w:val="28"/>
          <w:lang w:eastAsia="ru-RU"/>
        </w:rPr>
        <w:t>субконтрактации</w:t>
      </w:r>
      <w:proofErr w:type="spellEnd"/>
      <w:r w:rsidRPr="009C03A8">
        <w:rPr>
          <w:rFonts w:ascii="Times New Roman" w:hAnsi="Times New Roman" w:cs="Times New Roman"/>
          <w:sz w:val="28"/>
          <w:szCs w:val="28"/>
          <w:lang w:eastAsia="ru-RU"/>
        </w:rPr>
        <w:t xml:space="preserve">", в настоящее время объединяющая все действующие на территории РФ региональные центры </w:t>
      </w:r>
      <w:proofErr w:type="spellStart"/>
      <w:r w:rsidRPr="009C03A8">
        <w:rPr>
          <w:rFonts w:ascii="Times New Roman" w:hAnsi="Times New Roman" w:cs="Times New Roman"/>
          <w:sz w:val="28"/>
          <w:szCs w:val="28"/>
          <w:lang w:eastAsia="ru-RU"/>
        </w:rPr>
        <w:t>субконтрактации</w:t>
      </w:r>
      <w:proofErr w:type="spellEnd"/>
      <w:r w:rsidRPr="009C03A8">
        <w:rPr>
          <w:rFonts w:ascii="Times New Roman" w:hAnsi="Times New Roman" w:cs="Times New Roman"/>
          <w:sz w:val="28"/>
          <w:szCs w:val="28"/>
          <w:lang w:eastAsia="ru-RU"/>
        </w:rPr>
        <w:t xml:space="preserve"> (</w:t>
      </w:r>
      <w:proofErr w:type="spellStart"/>
      <w:r w:rsidRPr="009C03A8">
        <w:rPr>
          <w:rFonts w:ascii="Times New Roman" w:hAnsi="Times New Roman" w:cs="Times New Roman"/>
          <w:sz w:val="28"/>
          <w:szCs w:val="28"/>
          <w:lang w:eastAsia="ru-RU"/>
        </w:rPr>
        <w:t>субконтрактинга</w:t>
      </w:r>
      <w:proofErr w:type="spellEnd"/>
      <w:r w:rsidRPr="009C03A8">
        <w:rPr>
          <w:rFonts w:ascii="Times New Roman" w:hAnsi="Times New Roman" w:cs="Times New Roman"/>
          <w:sz w:val="28"/>
          <w:szCs w:val="28"/>
          <w:lang w:eastAsia="ru-RU"/>
        </w:rPr>
        <w:t xml:space="preserve">). </w:t>
      </w:r>
      <w:r w:rsidRPr="001531AA">
        <w:rPr>
          <w:rFonts w:ascii="Times New Roman" w:hAnsi="Times New Roman" w:cs="Times New Roman"/>
          <w:b/>
          <w:sz w:val="28"/>
          <w:szCs w:val="28"/>
          <w:lang w:eastAsia="ru-RU"/>
        </w:rPr>
        <w:t xml:space="preserve">НП «Национальное партнерство развития </w:t>
      </w:r>
      <w:proofErr w:type="spellStart"/>
      <w:r w:rsidRPr="001531AA">
        <w:rPr>
          <w:rFonts w:ascii="Times New Roman" w:hAnsi="Times New Roman" w:cs="Times New Roman"/>
          <w:b/>
          <w:sz w:val="28"/>
          <w:szCs w:val="28"/>
          <w:lang w:eastAsia="ru-RU"/>
        </w:rPr>
        <w:t>субконтрактации</w:t>
      </w:r>
      <w:proofErr w:type="spellEnd"/>
      <w:r w:rsidRPr="001531AA">
        <w:rPr>
          <w:rFonts w:ascii="Times New Roman" w:hAnsi="Times New Roman" w:cs="Times New Roman"/>
          <w:b/>
          <w:sz w:val="28"/>
          <w:szCs w:val="28"/>
          <w:lang w:eastAsia="ru-RU"/>
        </w:rPr>
        <w:t>»</w:t>
      </w:r>
      <w:r w:rsidRPr="009C03A8">
        <w:rPr>
          <w:rFonts w:ascii="Times New Roman" w:hAnsi="Times New Roman" w:cs="Times New Roman"/>
          <w:sz w:val="28"/>
          <w:szCs w:val="28"/>
          <w:lang w:eastAsia="ru-RU"/>
        </w:rPr>
        <w:t xml:space="preserve"> осуществляет координацию взаимодействия региональных центров </w:t>
      </w:r>
      <w:proofErr w:type="spellStart"/>
      <w:r w:rsidRPr="009C03A8">
        <w:rPr>
          <w:rFonts w:ascii="Times New Roman" w:hAnsi="Times New Roman" w:cs="Times New Roman"/>
          <w:sz w:val="28"/>
          <w:szCs w:val="28"/>
          <w:lang w:eastAsia="ru-RU"/>
        </w:rPr>
        <w:t>субконтрактации</w:t>
      </w:r>
      <w:proofErr w:type="spellEnd"/>
      <w:r w:rsidRPr="009C03A8">
        <w:rPr>
          <w:rFonts w:ascii="Times New Roman" w:hAnsi="Times New Roman" w:cs="Times New Roman"/>
          <w:sz w:val="28"/>
          <w:szCs w:val="28"/>
          <w:lang w:eastAsia="ru-RU"/>
        </w:rPr>
        <w:t>, ведет методическую и аналитическую деятельность, обеспечивает взаимодействие с федеральными органами власти, общественными объединениями предпринимателей, зарубежными партнерскими организациями.</w:t>
      </w:r>
      <w:r w:rsidRPr="009C03A8">
        <w:rPr>
          <w:rFonts w:ascii="Times New Roman" w:hAnsi="Times New Roman" w:cs="Times New Roman"/>
          <w:sz w:val="28"/>
          <w:szCs w:val="28"/>
          <w:lang w:eastAsia="ru-RU"/>
        </w:rPr>
        <w:br/>
        <w:t xml:space="preserve">Региональные центры </w:t>
      </w:r>
      <w:proofErr w:type="spellStart"/>
      <w:r w:rsidRPr="009C03A8">
        <w:rPr>
          <w:rFonts w:ascii="Times New Roman" w:hAnsi="Times New Roman" w:cs="Times New Roman"/>
          <w:sz w:val="28"/>
          <w:szCs w:val="28"/>
          <w:lang w:eastAsia="ru-RU"/>
        </w:rPr>
        <w:t>субконтрактации</w:t>
      </w:r>
      <w:proofErr w:type="spellEnd"/>
      <w:r w:rsidRPr="009C03A8">
        <w:rPr>
          <w:rFonts w:ascii="Times New Roman" w:hAnsi="Times New Roman" w:cs="Times New Roman"/>
          <w:sz w:val="28"/>
          <w:szCs w:val="28"/>
          <w:lang w:eastAsia="ru-RU"/>
        </w:rPr>
        <w:t xml:space="preserve"> (</w:t>
      </w:r>
      <w:proofErr w:type="spellStart"/>
      <w:r w:rsidRPr="009C03A8">
        <w:rPr>
          <w:rFonts w:ascii="Times New Roman" w:hAnsi="Times New Roman" w:cs="Times New Roman"/>
          <w:sz w:val="28"/>
          <w:szCs w:val="28"/>
          <w:lang w:eastAsia="ru-RU"/>
        </w:rPr>
        <w:t>субконтрактинга</w:t>
      </w:r>
      <w:proofErr w:type="spellEnd"/>
      <w:r w:rsidRPr="009C03A8">
        <w:rPr>
          <w:rFonts w:ascii="Times New Roman" w:hAnsi="Times New Roman" w:cs="Times New Roman"/>
          <w:sz w:val="28"/>
          <w:szCs w:val="28"/>
          <w:lang w:eastAsia="ru-RU"/>
        </w:rPr>
        <w:t xml:space="preserve">) работают под контролем и при содействии региональных органов власти. Региональные центры </w:t>
      </w:r>
      <w:proofErr w:type="spellStart"/>
      <w:r w:rsidRPr="009C03A8">
        <w:rPr>
          <w:rFonts w:ascii="Times New Roman" w:hAnsi="Times New Roman" w:cs="Times New Roman"/>
          <w:sz w:val="28"/>
          <w:szCs w:val="28"/>
          <w:lang w:eastAsia="ru-RU"/>
        </w:rPr>
        <w:t>субконтрактации</w:t>
      </w:r>
      <w:proofErr w:type="spellEnd"/>
      <w:r w:rsidRPr="009C03A8">
        <w:rPr>
          <w:rFonts w:ascii="Times New Roman" w:hAnsi="Times New Roman" w:cs="Times New Roman"/>
          <w:sz w:val="28"/>
          <w:szCs w:val="28"/>
          <w:lang w:eastAsia="ru-RU"/>
        </w:rPr>
        <w:t xml:space="preserve"> (</w:t>
      </w:r>
      <w:proofErr w:type="spellStart"/>
      <w:r w:rsidRPr="009C03A8">
        <w:rPr>
          <w:rFonts w:ascii="Times New Roman" w:hAnsi="Times New Roman" w:cs="Times New Roman"/>
          <w:sz w:val="28"/>
          <w:szCs w:val="28"/>
          <w:lang w:eastAsia="ru-RU"/>
        </w:rPr>
        <w:t>субконтрактинга</w:t>
      </w:r>
      <w:proofErr w:type="spellEnd"/>
      <w:r w:rsidRPr="009C03A8">
        <w:rPr>
          <w:rFonts w:ascii="Times New Roman" w:hAnsi="Times New Roman" w:cs="Times New Roman"/>
          <w:sz w:val="28"/>
          <w:szCs w:val="28"/>
          <w:lang w:eastAsia="ru-RU"/>
        </w:rPr>
        <w:t>) предоставляют промышленным предприятиям услуги по направлениям:</w:t>
      </w:r>
    </w:p>
    <w:p w:rsidR="0076502E" w:rsidRPr="009C03A8" w:rsidRDefault="001531AA" w:rsidP="009C03A8">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6502E" w:rsidRPr="009C03A8">
        <w:rPr>
          <w:rFonts w:ascii="Times New Roman" w:hAnsi="Times New Roman" w:cs="Times New Roman"/>
          <w:sz w:val="28"/>
          <w:szCs w:val="28"/>
          <w:lang w:eastAsia="ru-RU"/>
        </w:rPr>
        <w:t>поиск партнеров по производственной кооперации: привлечение и размещение кооперационных заказов, поиск и квалификационный отбор партнеров по кооперации</w:t>
      </w:r>
    </w:p>
    <w:p w:rsidR="0076502E" w:rsidRPr="009C03A8" w:rsidRDefault="0076502E" w:rsidP="009C03A8">
      <w:pPr>
        <w:pStyle w:val="a7"/>
        <w:rPr>
          <w:rFonts w:ascii="Times New Roman" w:hAnsi="Times New Roman" w:cs="Times New Roman"/>
          <w:sz w:val="28"/>
          <w:szCs w:val="28"/>
          <w:lang w:eastAsia="ru-RU"/>
        </w:rPr>
      </w:pPr>
      <w:r w:rsidRPr="009C03A8">
        <w:rPr>
          <w:rFonts w:ascii="Times New Roman" w:hAnsi="Times New Roman" w:cs="Times New Roman"/>
          <w:sz w:val="28"/>
          <w:szCs w:val="28"/>
          <w:lang w:eastAsia="ru-RU"/>
        </w:rPr>
        <w:t xml:space="preserve">повышение конкурентоспособности на рынке </w:t>
      </w:r>
      <w:proofErr w:type="spellStart"/>
      <w:r w:rsidRPr="009C03A8">
        <w:rPr>
          <w:rFonts w:ascii="Times New Roman" w:hAnsi="Times New Roman" w:cs="Times New Roman"/>
          <w:sz w:val="28"/>
          <w:szCs w:val="28"/>
          <w:lang w:eastAsia="ru-RU"/>
        </w:rPr>
        <w:t>субконтрактных</w:t>
      </w:r>
      <w:proofErr w:type="spellEnd"/>
      <w:r w:rsidRPr="009C03A8">
        <w:rPr>
          <w:rFonts w:ascii="Times New Roman" w:hAnsi="Times New Roman" w:cs="Times New Roman"/>
          <w:sz w:val="28"/>
          <w:szCs w:val="28"/>
          <w:lang w:eastAsia="ru-RU"/>
        </w:rPr>
        <w:t xml:space="preserve"> поставок: маркетинг, формирование баз данных, конкурентный анализ, организационные улучшения </w:t>
      </w:r>
      <w:proofErr w:type="spellStart"/>
      <w:r w:rsidRPr="009C03A8">
        <w:rPr>
          <w:rFonts w:ascii="Times New Roman" w:hAnsi="Times New Roman" w:cs="Times New Roman"/>
          <w:sz w:val="28"/>
          <w:szCs w:val="28"/>
          <w:lang w:eastAsia="ru-RU"/>
        </w:rPr>
        <w:t>субконтрактного</w:t>
      </w:r>
      <w:proofErr w:type="spellEnd"/>
      <w:r w:rsidRPr="009C03A8">
        <w:rPr>
          <w:rFonts w:ascii="Times New Roman" w:hAnsi="Times New Roman" w:cs="Times New Roman"/>
          <w:sz w:val="28"/>
          <w:szCs w:val="28"/>
          <w:lang w:eastAsia="ru-RU"/>
        </w:rPr>
        <w:t xml:space="preserve"> предприятия</w:t>
      </w:r>
    </w:p>
    <w:p w:rsidR="0076502E" w:rsidRPr="009C03A8" w:rsidRDefault="001531AA" w:rsidP="009C03A8">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6502E" w:rsidRPr="009C03A8">
        <w:rPr>
          <w:rFonts w:ascii="Times New Roman" w:hAnsi="Times New Roman" w:cs="Times New Roman"/>
          <w:sz w:val="28"/>
          <w:szCs w:val="28"/>
          <w:lang w:eastAsia="ru-RU"/>
        </w:rPr>
        <w:t>разработка, внедрение и сертификация систем менеджмента в соответствии с требованиями международных и российских стандартов серии ISO</w:t>
      </w:r>
    </w:p>
    <w:p w:rsidR="0076502E" w:rsidRPr="009C03A8" w:rsidRDefault="001531AA" w:rsidP="009C03A8">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6502E" w:rsidRPr="009C03A8">
        <w:rPr>
          <w:rFonts w:ascii="Times New Roman" w:hAnsi="Times New Roman" w:cs="Times New Roman"/>
          <w:sz w:val="28"/>
          <w:szCs w:val="28"/>
          <w:lang w:eastAsia="ru-RU"/>
        </w:rPr>
        <w:t>консультирование по формам и механизмам государственной поддержки малых и средних производственных предприятий</w:t>
      </w:r>
    </w:p>
    <w:p w:rsidR="0076502E" w:rsidRPr="009C03A8" w:rsidRDefault="0076502E" w:rsidP="009C03A8">
      <w:pPr>
        <w:pStyle w:val="a7"/>
        <w:rPr>
          <w:rFonts w:ascii="Times New Roman" w:hAnsi="Times New Roman" w:cs="Times New Roman"/>
          <w:sz w:val="28"/>
          <w:szCs w:val="28"/>
          <w:lang w:eastAsia="ru-RU"/>
        </w:rPr>
      </w:pPr>
      <w:r w:rsidRPr="009C03A8">
        <w:rPr>
          <w:rFonts w:ascii="Times New Roman" w:hAnsi="Times New Roman" w:cs="Times New Roman"/>
          <w:sz w:val="28"/>
          <w:szCs w:val="28"/>
          <w:lang w:eastAsia="ru-RU"/>
        </w:rPr>
        <w:t xml:space="preserve">Эффективным инструментом развития </w:t>
      </w:r>
      <w:proofErr w:type="spellStart"/>
      <w:r w:rsidRPr="009C03A8">
        <w:rPr>
          <w:rFonts w:ascii="Times New Roman" w:hAnsi="Times New Roman" w:cs="Times New Roman"/>
          <w:sz w:val="28"/>
          <w:szCs w:val="28"/>
          <w:lang w:eastAsia="ru-RU"/>
        </w:rPr>
        <w:t>субконтрактных</w:t>
      </w:r>
      <w:proofErr w:type="spellEnd"/>
      <w:r w:rsidRPr="009C03A8">
        <w:rPr>
          <w:rFonts w:ascii="Times New Roman" w:hAnsi="Times New Roman" w:cs="Times New Roman"/>
          <w:sz w:val="28"/>
          <w:szCs w:val="28"/>
          <w:lang w:eastAsia="ru-RU"/>
        </w:rPr>
        <w:t xml:space="preserve"> отношений является «Биржа </w:t>
      </w:r>
      <w:proofErr w:type="spellStart"/>
      <w:r w:rsidRPr="009C03A8">
        <w:rPr>
          <w:rFonts w:ascii="Times New Roman" w:hAnsi="Times New Roman" w:cs="Times New Roman"/>
          <w:sz w:val="28"/>
          <w:szCs w:val="28"/>
          <w:lang w:eastAsia="ru-RU"/>
        </w:rPr>
        <w:t>субконтрактов</w:t>
      </w:r>
      <w:proofErr w:type="spellEnd"/>
      <w:r w:rsidRPr="009C03A8">
        <w:rPr>
          <w:rFonts w:ascii="Times New Roman" w:hAnsi="Times New Roman" w:cs="Times New Roman"/>
          <w:sz w:val="28"/>
          <w:szCs w:val="28"/>
          <w:lang w:eastAsia="ru-RU"/>
        </w:rPr>
        <w:t>» целевое мероприятие по поиску и квалификационному отбору партнеров по производственной кооперации для выполнения конкретных заказов. Биржи проводятся, как правило, один раз в год. Биржи бывают региональные и межрегиональные.</w:t>
      </w:r>
      <w:r w:rsidRPr="009C03A8">
        <w:rPr>
          <w:rFonts w:ascii="Times New Roman" w:hAnsi="Times New Roman" w:cs="Times New Roman"/>
          <w:sz w:val="28"/>
          <w:szCs w:val="28"/>
          <w:lang w:eastAsia="ru-RU"/>
        </w:rPr>
        <w:br/>
        <w:t xml:space="preserve">В Новосибирской области развитием </w:t>
      </w:r>
      <w:proofErr w:type="spellStart"/>
      <w:r w:rsidRPr="009C03A8">
        <w:rPr>
          <w:rFonts w:ascii="Times New Roman" w:hAnsi="Times New Roman" w:cs="Times New Roman"/>
          <w:sz w:val="28"/>
          <w:szCs w:val="28"/>
          <w:lang w:eastAsia="ru-RU"/>
        </w:rPr>
        <w:t>субконтрактных</w:t>
      </w:r>
      <w:proofErr w:type="spellEnd"/>
      <w:r w:rsidRPr="009C03A8">
        <w:rPr>
          <w:rFonts w:ascii="Times New Roman" w:hAnsi="Times New Roman" w:cs="Times New Roman"/>
          <w:sz w:val="28"/>
          <w:szCs w:val="28"/>
          <w:lang w:eastAsia="ru-RU"/>
        </w:rPr>
        <w:t xml:space="preserve"> отношений занимается </w:t>
      </w:r>
      <w:proofErr w:type="gramStart"/>
      <w:r w:rsidRPr="001531AA">
        <w:rPr>
          <w:rFonts w:ascii="Times New Roman" w:hAnsi="Times New Roman" w:cs="Times New Roman"/>
          <w:b/>
          <w:sz w:val="28"/>
          <w:szCs w:val="28"/>
          <w:lang w:eastAsia="ru-RU"/>
        </w:rPr>
        <w:t>Новосибирский</w:t>
      </w:r>
      <w:proofErr w:type="gramEnd"/>
      <w:r w:rsidRPr="001531AA">
        <w:rPr>
          <w:rFonts w:ascii="Times New Roman" w:hAnsi="Times New Roman" w:cs="Times New Roman"/>
          <w:b/>
          <w:sz w:val="28"/>
          <w:szCs w:val="28"/>
          <w:lang w:eastAsia="ru-RU"/>
        </w:rPr>
        <w:t xml:space="preserve"> региональный центр </w:t>
      </w:r>
      <w:proofErr w:type="spellStart"/>
      <w:r w:rsidRPr="001531AA">
        <w:rPr>
          <w:rFonts w:ascii="Times New Roman" w:hAnsi="Times New Roman" w:cs="Times New Roman"/>
          <w:b/>
          <w:sz w:val="28"/>
          <w:szCs w:val="28"/>
          <w:lang w:eastAsia="ru-RU"/>
        </w:rPr>
        <w:t>субконтрактации</w:t>
      </w:r>
      <w:proofErr w:type="spellEnd"/>
      <w:r w:rsidRPr="009C03A8">
        <w:rPr>
          <w:rFonts w:ascii="Times New Roman" w:hAnsi="Times New Roman" w:cs="Times New Roman"/>
          <w:sz w:val="28"/>
          <w:szCs w:val="28"/>
          <w:lang w:eastAsia="ru-RU"/>
        </w:rPr>
        <w:t xml:space="preserve">. Центр работает с октября 2008 года. Создателями центра выступил Департамент промышленности, торговли и развития предпринимательства Новосибирской области и ОАО «Новосибирский завод химконцентратов». В настоящее время Новосибирский региональный центр </w:t>
      </w:r>
      <w:proofErr w:type="spellStart"/>
      <w:r w:rsidRPr="009C03A8">
        <w:rPr>
          <w:rFonts w:ascii="Times New Roman" w:hAnsi="Times New Roman" w:cs="Times New Roman"/>
          <w:sz w:val="28"/>
          <w:szCs w:val="28"/>
          <w:lang w:eastAsia="ru-RU"/>
        </w:rPr>
        <w:t>субконтрактации</w:t>
      </w:r>
      <w:proofErr w:type="spellEnd"/>
      <w:r w:rsidRPr="009C03A8">
        <w:rPr>
          <w:rFonts w:ascii="Times New Roman" w:hAnsi="Times New Roman" w:cs="Times New Roman"/>
          <w:sz w:val="28"/>
          <w:szCs w:val="28"/>
          <w:lang w:eastAsia="ru-RU"/>
        </w:rPr>
        <w:t xml:space="preserve"> находится в составе ГУП НСО «Новосибирский областной фонд поддержки малого и среднего предпринимательства».</w:t>
      </w:r>
      <w:r w:rsidRPr="009C03A8">
        <w:rPr>
          <w:rFonts w:ascii="Times New Roman" w:hAnsi="Times New Roman" w:cs="Times New Roman"/>
          <w:sz w:val="28"/>
          <w:szCs w:val="28"/>
          <w:lang w:eastAsia="ru-RU"/>
        </w:rPr>
        <w:br/>
        <w:t>За прошедшее время центром организованно и проведено более 20 различных мероприятий</w:t>
      </w:r>
      <w:r w:rsidR="001531AA">
        <w:rPr>
          <w:rFonts w:ascii="Times New Roman" w:hAnsi="Times New Roman" w:cs="Times New Roman"/>
          <w:sz w:val="28"/>
          <w:szCs w:val="28"/>
          <w:lang w:eastAsia="ru-RU"/>
        </w:rPr>
        <w:t>,</w:t>
      </w:r>
      <w:r w:rsidRPr="009C03A8">
        <w:rPr>
          <w:rFonts w:ascii="Times New Roman" w:hAnsi="Times New Roman" w:cs="Times New Roman"/>
          <w:sz w:val="28"/>
          <w:szCs w:val="28"/>
          <w:lang w:eastAsia="ru-RU"/>
        </w:rPr>
        <w:t xml:space="preserve"> направленных на развитие кооперационных отношений между крупными, средними и мелкими предприятиями Новосибирской области. Кроме этого </w:t>
      </w:r>
      <w:proofErr w:type="gramStart"/>
      <w:r w:rsidRPr="009C03A8">
        <w:rPr>
          <w:rFonts w:ascii="Times New Roman" w:hAnsi="Times New Roman" w:cs="Times New Roman"/>
          <w:sz w:val="28"/>
          <w:szCs w:val="28"/>
          <w:lang w:eastAsia="ru-RU"/>
        </w:rPr>
        <w:t>Новосибирский</w:t>
      </w:r>
      <w:proofErr w:type="gramEnd"/>
      <w:r w:rsidRPr="009C03A8">
        <w:rPr>
          <w:rFonts w:ascii="Times New Roman" w:hAnsi="Times New Roman" w:cs="Times New Roman"/>
          <w:sz w:val="28"/>
          <w:szCs w:val="28"/>
          <w:lang w:eastAsia="ru-RU"/>
        </w:rPr>
        <w:t xml:space="preserve"> региональный центр </w:t>
      </w:r>
      <w:proofErr w:type="spellStart"/>
      <w:r w:rsidRPr="009C03A8">
        <w:rPr>
          <w:rFonts w:ascii="Times New Roman" w:hAnsi="Times New Roman" w:cs="Times New Roman"/>
          <w:sz w:val="28"/>
          <w:szCs w:val="28"/>
          <w:lang w:eastAsia="ru-RU"/>
        </w:rPr>
        <w:t>субконтрактации</w:t>
      </w:r>
      <w:proofErr w:type="spellEnd"/>
      <w:r w:rsidRPr="009C03A8">
        <w:rPr>
          <w:rFonts w:ascii="Times New Roman" w:hAnsi="Times New Roman" w:cs="Times New Roman"/>
          <w:sz w:val="28"/>
          <w:szCs w:val="28"/>
          <w:lang w:eastAsia="ru-RU"/>
        </w:rPr>
        <w:t xml:space="preserve"> организовал и провел три Межрегиональных Сибирских биржи </w:t>
      </w:r>
      <w:proofErr w:type="spellStart"/>
      <w:r w:rsidRPr="009C03A8">
        <w:rPr>
          <w:rFonts w:ascii="Times New Roman" w:hAnsi="Times New Roman" w:cs="Times New Roman"/>
          <w:sz w:val="28"/>
          <w:szCs w:val="28"/>
          <w:lang w:eastAsia="ru-RU"/>
        </w:rPr>
        <w:t>субконтрактов</w:t>
      </w:r>
      <w:proofErr w:type="spellEnd"/>
      <w:r w:rsidRPr="009C03A8">
        <w:rPr>
          <w:rFonts w:ascii="Times New Roman" w:hAnsi="Times New Roman" w:cs="Times New Roman"/>
          <w:sz w:val="28"/>
          <w:szCs w:val="28"/>
          <w:lang w:eastAsia="ru-RU"/>
        </w:rPr>
        <w:t>. На прошедших биржах выставлялись заказы на общую сумму более 200 млн. рублей. Центром ведется постоянная работа по передаче информации о новых производственных заказах на сайте www.subcontract.ru, консультация предприятий по вопросам регистрации и работы с сайтом. На 01.01.2013 г. в региональном разделе www.novosibirsk.subcontract.ru зарегистрировано более 300 предприятий Новосибирской области. Центр оказывает услуги на безвозмездной основе.</w:t>
      </w:r>
      <w:r w:rsidRPr="009C03A8">
        <w:rPr>
          <w:rFonts w:ascii="Times New Roman" w:hAnsi="Times New Roman" w:cs="Times New Roman"/>
          <w:sz w:val="28"/>
          <w:szCs w:val="28"/>
          <w:lang w:eastAsia="ru-RU"/>
        </w:rPr>
        <w:br/>
      </w:r>
      <w:r w:rsidRPr="009C03A8">
        <w:rPr>
          <w:rFonts w:ascii="Times New Roman" w:hAnsi="Times New Roman" w:cs="Times New Roman"/>
          <w:sz w:val="28"/>
          <w:szCs w:val="28"/>
          <w:lang w:eastAsia="ru-RU"/>
        </w:rPr>
        <w:lastRenderedPageBreak/>
        <w:br/>
      </w:r>
      <w:r w:rsidRPr="009C03A8">
        <w:rPr>
          <w:rFonts w:ascii="Times New Roman" w:hAnsi="Times New Roman" w:cs="Times New Roman"/>
          <w:bCs/>
          <w:sz w:val="28"/>
          <w:szCs w:val="28"/>
          <w:lang w:eastAsia="ru-RU"/>
        </w:rPr>
        <w:t>Контакты:</w:t>
      </w:r>
      <w:r w:rsidRPr="009C03A8">
        <w:rPr>
          <w:rFonts w:ascii="Times New Roman" w:hAnsi="Times New Roman" w:cs="Times New Roman"/>
          <w:bCs/>
          <w:sz w:val="28"/>
          <w:szCs w:val="28"/>
          <w:lang w:eastAsia="ru-RU"/>
        </w:rPr>
        <w:br/>
        <w:t>(383)373-18-06</w:t>
      </w:r>
      <w:r w:rsidRPr="009C03A8">
        <w:rPr>
          <w:rFonts w:ascii="Times New Roman" w:hAnsi="Times New Roman" w:cs="Times New Roman"/>
          <w:bCs/>
          <w:sz w:val="28"/>
          <w:szCs w:val="28"/>
          <w:lang w:eastAsia="ru-RU"/>
        </w:rPr>
        <w:br/>
        <w:t xml:space="preserve">630099, </w:t>
      </w:r>
      <w:proofErr w:type="spellStart"/>
      <w:r w:rsidRPr="009C03A8">
        <w:rPr>
          <w:rFonts w:ascii="Times New Roman" w:hAnsi="Times New Roman" w:cs="Times New Roman"/>
          <w:bCs/>
          <w:sz w:val="28"/>
          <w:szCs w:val="28"/>
          <w:lang w:eastAsia="ru-RU"/>
        </w:rPr>
        <w:t>г</w:t>
      </w:r>
      <w:proofErr w:type="gramStart"/>
      <w:r w:rsidRPr="009C03A8">
        <w:rPr>
          <w:rFonts w:ascii="Times New Roman" w:hAnsi="Times New Roman" w:cs="Times New Roman"/>
          <w:bCs/>
          <w:sz w:val="28"/>
          <w:szCs w:val="28"/>
          <w:lang w:eastAsia="ru-RU"/>
        </w:rPr>
        <w:t>.Н</w:t>
      </w:r>
      <w:proofErr w:type="gramEnd"/>
      <w:r w:rsidRPr="009C03A8">
        <w:rPr>
          <w:rFonts w:ascii="Times New Roman" w:hAnsi="Times New Roman" w:cs="Times New Roman"/>
          <w:bCs/>
          <w:sz w:val="28"/>
          <w:szCs w:val="28"/>
          <w:lang w:eastAsia="ru-RU"/>
        </w:rPr>
        <w:t>овосибисрк</w:t>
      </w:r>
      <w:proofErr w:type="spellEnd"/>
      <w:r w:rsidRPr="009C03A8">
        <w:rPr>
          <w:rFonts w:ascii="Times New Roman" w:hAnsi="Times New Roman" w:cs="Times New Roman"/>
          <w:bCs/>
          <w:sz w:val="28"/>
          <w:szCs w:val="28"/>
          <w:lang w:eastAsia="ru-RU"/>
        </w:rPr>
        <w:t>, ул. Орджоникидзе, 40-оф.5706</w:t>
      </w:r>
    </w:p>
    <w:p w:rsidR="00C21E8C" w:rsidRPr="009C03A8" w:rsidRDefault="00C21E8C" w:rsidP="009C03A8">
      <w:pPr>
        <w:pStyle w:val="a7"/>
        <w:rPr>
          <w:rFonts w:ascii="Times New Roman" w:hAnsi="Times New Roman" w:cs="Times New Roman"/>
          <w:sz w:val="28"/>
          <w:szCs w:val="28"/>
        </w:rPr>
      </w:pPr>
    </w:p>
    <w:p w:rsidR="0076502E" w:rsidRPr="009C03A8" w:rsidRDefault="0076502E" w:rsidP="009C03A8">
      <w:pPr>
        <w:pStyle w:val="a7"/>
        <w:rPr>
          <w:rFonts w:ascii="Times New Roman" w:hAnsi="Times New Roman" w:cs="Times New Roman"/>
          <w:sz w:val="28"/>
          <w:szCs w:val="28"/>
        </w:rPr>
      </w:pPr>
    </w:p>
    <w:p w:rsidR="0076502E" w:rsidRPr="009C03A8" w:rsidRDefault="001531AA" w:rsidP="009C03A8">
      <w:pPr>
        <w:pStyle w:val="a7"/>
        <w:rPr>
          <w:rFonts w:ascii="Times New Roman" w:hAnsi="Times New Roman" w:cs="Times New Roman"/>
          <w:sz w:val="28"/>
          <w:szCs w:val="28"/>
        </w:rPr>
      </w:pPr>
      <w:r>
        <w:rPr>
          <w:rFonts w:ascii="Times New Roman" w:hAnsi="Times New Roman" w:cs="Times New Roman"/>
          <w:sz w:val="28"/>
          <w:szCs w:val="28"/>
          <w:shd w:val="clear" w:color="auto" w:fill="FFFFFF"/>
        </w:rPr>
        <w:t xml:space="preserve">15. </w:t>
      </w:r>
      <w:r w:rsidR="0076502E" w:rsidRPr="009C03A8">
        <w:rPr>
          <w:rFonts w:ascii="Times New Roman" w:hAnsi="Times New Roman" w:cs="Times New Roman"/>
          <w:sz w:val="28"/>
          <w:szCs w:val="28"/>
          <w:shd w:val="clear" w:color="auto" w:fill="FFFFFF"/>
        </w:rPr>
        <w:t>В 2013 году началось создание </w:t>
      </w:r>
      <w:r w:rsidR="0076502E" w:rsidRPr="009C03A8">
        <w:rPr>
          <w:rStyle w:val="a4"/>
          <w:rFonts w:ascii="Times New Roman" w:hAnsi="Times New Roman" w:cs="Times New Roman"/>
          <w:color w:val="3F4758"/>
          <w:sz w:val="28"/>
          <w:szCs w:val="28"/>
          <w:shd w:val="clear" w:color="auto" w:fill="FFFFFF"/>
        </w:rPr>
        <w:t>Центра молодежного инновационного творчества</w:t>
      </w:r>
      <w:r w:rsidR="0076502E" w:rsidRPr="009C03A8">
        <w:rPr>
          <w:rFonts w:ascii="Times New Roman" w:hAnsi="Times New Roman" w:cs="Times New Roman"/>
          <w:sz w:val="28"/>
          <w:szCs w:val="28"/>
          <w:shd w:val="clear" w:color="auto" w:fill="FFFFFF"/>
        </w:rPr>
        <w:t xml:space="preserve">, который представляет собой имущественный комплекс, созданный для осуществления деятельности в сфере высоких технологий, научных исследований и разработки. В данном центре созданы условия, позволяющие детям и молодежи выполнить на основе современных технологий быстрое </w:t>
      </w:r>
      <w:proofErr w:type="spellStart"/>
      <w:r w:rsidR="0076502E" w:rsidRPr="009C03A8">
        <w:rPr>
          <w:rFonts w:ascii="Times New Roman" w:hAnsi="Times New Roman" w:cs="Times New Roman"/>
          <w:sz w:val="28"/>
          <w:szCs w:val="28"/>
          <w:shd w:val="clear" w:color="auto" w:fill="FFFFFF"/>
        </w:rPr>
        <w:t>прототипирование</w:t>
      </w:r>
      <w:proofErr w:type="spellEnd"/>
      <w:r w:rsidR="0076502E" w:rsidRPr="009C03A8">
        <w:rPr>
          <w:rFonts w:ascii="Times New Roman" w:hAnsi="Times New Roman" w:cs="Times New Roman"/>
          <w:sz w:val="28"/>
          <w:szCs w:val="28"/>
          <w:shd w:val="clear" w:color="auto" w:fill="FFFFFF"/>
        </w:rPr>
        <w:t>, изготовление опытных образцов, единичной и мелкосерийной продукции в научно-технической сфере, проводить исследования и испытания.</w:t>
      </w:r>
      <w:r w:rsidR="0076502E" w:rsidRPr="009C03A8">
        <w:rPr>
          <w:rFonts w:ascii="Times New Roman" w:hAnsi="Times New Roman" w:cs="Times New Roman"/>
          <w:sz w:val="28"/>
          <w:szCs w:val="28"/>
        </w:rPr>
        <w:br/>
      </w:r>
      <w:r w:rsidR="0076502E" w:rsidRPr="009C03A8">
        <w:rPr>
          <w:rFonts w:ascii="Times New Roman" w:hAnsi="Times New Roman" w:cs="Times New Roman"/>
          <w:sz w:val="28"/>
          <w:szCs w:val="28"/>
          <w:shd w:val="clear" w:color="auto" w:fill="FFFFFF"/>
        </w:rPr>
        <w:t>На создание Центра молодежного инновационного творчества в 2013 году  из средств областного бюджета Новосибирской области выделено  2 млн. руб. и из средств федерального бюджета  4,5 млн. руб.</w:t>
      </w:r>
      <w:r w:rsidR="0076502E" w:rsidRPr="009C03A8">
        <w:rPr>
          <w:rFonts w:ascii="Times New Roman" w:hAnsi="Times New Roman" w:cs="Times New Roman"/>
          <w:sz w:val="28"/>
          <w:szCs w:val="28"/>
        </w:rPr>
        <w:br/>
      </w:r>
      <w:r w:rsidR="0076502E" w:rsidRPr="009C03A8">
        <w:rPr>
          <w:rFonts w:ascii="Times New Roman" w:hAnsi="Times New Roman" w:cs="Times New Roman"/>
          <w:sz w:val="28"/>
          <w:szCs w:val="28"/>
          <w:shd w:val="clear" w:color="auto" w:fill="FFFFFF"/>
        </w:rPr>
        <w:t>Услугами центра молодежного инновационного творчества после запуска его в полном объеме ежегодно пользуются более 500 школьников и студентов.</w:t>
      </w:r>
      <w:r w:rsidR="0076502E" w:rsidRPr="009C03A8">
        <w:rPr>
          <w:rFonts w:ascii="Times New Roman" w:hAnsi="Times New Roman" w:cs="Times New Roman"/>
          <w:sz w:val="28"/>
          <w:szCs w:val="28"/>
        </w:rPr>
        <w:br/>
      </w:r>
      <w:r w:rsidR="0076502E" w:rsidRPr="009C03A8">
        <w:rPr>
          <w:rFonts w:ascii="Times New Roman" w:hAnsi="Times New Roman" w:cs="Times New Roman"/>
          <w:sz w:val="28"/>
          <w:szCs w:val="28"/>
          <w:shd w:val="clear" w:color="auto" w:fill="FFFFFF"/>
        </w:rPr>
        <w:t xml:space="preserve">Сайт центра молодежного инновационного творчества, созданного при участии </w:t>
      </w:r>
      <w:proofErr w:type="spellStart"/>
      <w:r w:rsidR="0076502E" w:rsidRPr="009C03A8">
        <w:rPr>
          <w:rFonts w:ascii="Times New Roman" w:hAnsi="Times New Roman" w:cs="Times New Roman"/>
          <w:sz w:val="28"/>
          <w:szCs w:val="28"/>
          <w:shd w:val="clear" w:color="auto" w:fill="FFFFFF"/>
        </w:rPr>
        <w:t>Минпромторга</w:t>
      </w:r>
      <w:proofErr w:type="spellEnd"/>
      <w:r w:rsidR="0076502E" w:rsidRPr="009C03A8">
        <w:rPr>
          <w:rFonts w:ascii="Times New Roman" w:hAnsi="Times New Roman" w:cs="Times New Roman"/>
          <w:sz w:val="28"/>
          <w:szCs w:val="28"/>
          <w:shd w:val="clear" w:color="auto" w:fill="FFFFFF"/>
        </w:rPr>
        <w:t xml:space="preserve"> НСО - </w:t>
      </w:r>
      <w:hyperlink r:id="rId29" w:history="1">
        <w:r w:rsidR="0076502E" w:rsidRPr="009C03A8">
          <w:rPr>
            <w:rStyle w:val="a3"/>
            <w:rFonts w:ascii="Times New Roman" w:hAnsi="Times New Roman" w:cs="Times New Roman"/>
            <w:color w:val="669AE6"/>
            <w:sz w:val="28"/>
            <w:szCs w:val="28"/>
            <w:shd w:val="clear" w:color="auto" w:fill="FFFFFF"/>
          </w:rPr>
          <w:t>http://zoomer-edu.ru/</w:t>
        </w:r>
      </w:hyperlink>
    </w:p>
    <w:p w:rsidR="0076502E" w:rsidRPr="009C03A8" w:rsidRDefault="0076502E" w:rsidP="009C03A8">
      <w:pPr>
        <w:pStyle w:val="a7"/>
        <w:rPr>
          <w:rFonts w:ascii="Times New Roman" w:hAnsi="Times New Roman" w:cs="Times New Roman"/>
          <w:sz w:val="28"/>
          <w:szCs w:val="28"/>
        </w:rPr>
      </w:pPr>
    </w:p>
    <w:p w:rsidR="0076502E" w:rsidRPr="009C03A8" w:rsidRDefault="001531AA" w:rsidP="009C03A8">
      <w:pPr>
        <w:pStyle w:val="a7"/>
        <w:rPr>
          <w:rFonts w:ascii="Times New Roman" w:hAnsi="Times New Roman" w:cs="Times New Roman"/>
          <w:sz w:val="28"/>
          <w:szCs w:val="28"/>
          <w:shd w:val="clear" w:color="auto" w:fill="FFFFFF"/>
        </w:rPr>
      </w:pPr>
      <w:r>
        <w:rPr>
          <w:rStyle w:val="a4"/>
          <w:rFonts w:ascii="Times New Roman" w:hAnsi="Times New Roman" w:cs="Times New Roman"/>
          <w:color w:val="3F4758"/>
          <w:sz w:val="28"/>
          <w:szCs w:val="28"/>
          <w:shd w:val="clear" w:color="auto" w:fill="FFFFFF"/>
        </w:rPr>
        <w:t xml:space="preserve">16. </w:t>
      </w:r>
      <w:r w:rsidR="0076502E" w:rsidRPr="009C03A8">
        <w:rPr>
          <w:rStyle w:val="a4"/>
          <w:rFonts w:ascii="Times New Roman" w:hAnsi="Times New Roman" w:cs="Times New Roman"/>
          <w:color w:val="3F4758"/>
          <w:sz w:val="28"/>
          <w:szCs w:val="28"/>
          <w:shd w:val="clear" w:color="auto" w:fill="FFFFFF"/>
        </w:rPr>
        <w:t xml:space="preserve">Центр </w:t>
      </w:r>
      <w:proofErr w:type="spellStart"/>
      <w:r w:rsidR="0076502E" w:rsidRPr="009C03A8">
        <w:rPr>
          <w:rStyle w:val="a4"/>
          <w:rFonts w:ascii="Times New Roman" w:hAnsi="Times New Roman" w:cs="Times New Roman"/>
          <w:color w:val="3F4758"/>
          <w:sz w:val="28"/>
          <w:szCs w:val="28"/>
          <w:shd w:val="clear" w:color="auto" w:fill="FFFFFF"/>
        </w:rPr>
        <w:t>прототипирования</w:t>
      </w:r>
      <w:proofErr w:type="spellEnd"/>
      <w:r w:rsidR="0076502E" w:rsidRPr="009C03A8">
        <w:rPr>
          <w:rStyle w:val="a4"/>
          <w:rFonts w:ascii="Times New Roman" w:hAnsi="Times New Roman" w:cs="Times New Roman"/>
          <w:color w:val="3F4758"/>
          <w:sz w:val="28"/>
          <w:szCs w:val="28"/>
          <w:shd w:val="clear" w:color="auto" w:fill="FFFFFF"/>
        </w:rPr>
        <w:t xml:space="preserve"> приборостроительного направления</w:t>
      </w:r>
      <w:r w:rsidR="0076502E" w:rsidRPr="009C03A8">
        <w:rPr>
          <w:rFonts w:ascii="Times New Roman" w:hAnsi="Times New Roman" w:cs="Times New Roman"/>
          <w:sz w:val="28"/>
          <w:szCs w:val="28"/>
          <w:shd w:val="clear" w:color="auto" w:fill="FFFFFF"/>
        </w:rPr>
        <w:t xml:space="preserve">  (далее -  Центр) начал создаваться в 2010 г. на площадке Технопарка Новосибирского Академгородка в форме государственно-частного партнёрства с целью формирования инфраструктуры технологического содействия инновационной деятельности в Новосибирской области. По состоянию на 31.12.2013 в Новосибирске работали Центр </w:t>
      </w:r>
      <w:proofErr w:type="spellStart"/>
      <w:r w:rsidR="0076502E" w:rsidRPr="009C03A8">
        <w:rPr>
          <w:rFonts w:ascii="Times New Roman" w:hAnsi="Times New Roman" w:cs="Times New Roman"/>
          <w:sz w:val="28"/>
          <w:szCs w:val="28"/>
          <w:shd w:val="clear" w:color="auto" w:fill="FFFFFF"/>
        </w:rPr>
        <w:t>прототипирования</w:t>
      </w:r>
      <w:proofErr w:type="spellEnd"/>
      <w:r w:rsidR="0076502E" w:rsidRPr="009C03A8">
        <w:rPr>
          <w:rFonts w:ascii="Times New Roman" w:hAnsi="Times New Roman" w:cs="Times New Roman"/>
          <w:sz w:val="28"/>
          <w:szCs w:val="28"/>
          <w:shd w:val="clear" w:color="auto" w:fill="FFFFFF"/>
        </w:rPr>
        <w:t xml:space="preserve"> приборостроительного направления и Центр </w:t>
      </w:r>
      <w:proofErr w:type="spellStart"/>
      <w:r w:rsidR="0076502E" w:rsidRPr="009C03A8">
        <w:rPr>
          <w:rFonts w:ascii="Times New Roman" w:hAnsi="Times New Roman" w:cs="Times New Roman"/>
          <w:sz w:val="28"/>
          <w:szCs w:val="28"/>
          <w:shd w:val="clear" w:color="auto" w:fill="FFFFFF"/>
        </w:rPr>
        <w:t>прототипирования</w:t>
      </w:r>
      <w:proofErr w:type="spellEnd"/>
      <w:r w:rsidR="0076502E" w:rsidRPr="009C03A8">
        <w:rPr>
          <w:rFonts w:ascii="Times New Roman" w:hAnsi="Times New Roman" w:cs="Times New Roman"/>
          <w:sz w:val="28"/>
          <w:szCs w:val="28"/>
          <w:shd w:val="clear" w:color="auto" w:fill="FFFFFF"/>
        </w:rPr>
        <w:t xml:space="preserve"> медицинского направления.</w:t>
      </w:r>
      <w:r w:rsidR="0076502E" w:rsidRPr="009C03A8">
        <w:rPr>
          <w:rFonts w:ascii="Times New Roman" w:hAnsi="Times New Roman" w:cs="Times New Roman"/>
          <w:sz w:val="28"/>
          <w:szCs w:val="28"/>
        </w:rPr>
        <w:br/>
      </w:r>
      <w:r w:rsidR="0076502E" w:rsidRPr="009C03A8">
        <w:rPr>
          <w:rFonts w:ascii="Times New Roman" w:hAnsi="Times New Roman" w:cs="Times New Roman"/>
          <w:sz w:val="28"/>
          <w:szCs w:val="28"/>
          <w:shd w:val="clear" w:color="auto" w:fill="FFFFFF"/>
        </w:rPr>
        <w:t xml:space="preserve">Центр </w:t>
      </w:r>
      <w:proofErr w:type="spellStart"/>
      <w:r w:rsidR="0076502E" w:rsidRPr="009C03A8">
        <w:rPr>
          <w:rFonts w:ascii="Times New Roman" w:hAnsi="Times New Roman" w:cs="Times New Roman"/>
          <w:sz w:val="28"/>
          <w:szCs w:val="28"/>
          <w:shd w:val="clear" w:color="auto" w:fill="FFFFFF"/>
        </w:rPr>
        <w:t>прототипирования</w:t>
      </w:r>
      <w:proofErr w:type="spellEnd"/>
      <w:r w:rsidR="0076502E" w:rsidRPr="009C03A8">
        <w:rPr>
          <w:rFonts w:ascii="Times New Roman" w:hAnsi="Times New Roman" w:cs="Times New Roman"/>
          <w:sz w:val="28"/>
          <w:szCs w:val="28"/>
          <w:shd w:val="clear" w:color="auto" w:fill="FFFFFF"/>
        </w:rPr>
        <w:t xml:space="preserve"> приборостроительного направления размещается на нескольких площадках Технопарка Новосибирского Академгородка, расположенных в г. Новосибирск, по адресам:</w:t>
      </w:r>
      <w:r w:rsidR="0076502E" w:rsidRPr="009C03A8">
        <w:rPr>
          <w:rFonts w:ascii="Times New Roman" w:hAnsi="Times New Roman" w:cs="Times New Roman"/>
          <w:sz w:val="28"/>
          <w:szCs w:val="28"/>
        </w:rPr>
        <w:br/>
      </w:r>
      <w:r w:rsidR="0076502E" w:rsidRPr="009C03A8">
        <w:rPr>
          <w:rFonts w:ascii="Times New Roman" w:hAnsi="Times New Roman" w:cs="Times New Roman"/>
          <w:sz w:val="28"/>
          <w:szCs w:val="28"/>
          <w:shd w:val="clear" w:color="auto" w:fill="FFFFFF"/>
        </w:rPr>
        <w:t>ул. Инженерная, 20 (основная площадка Центра, площадью 3000 кв. м); ул. Арбузова 4/30; ул. Сибиряков – Гвардейцев, 50/26.</w:t>
      </w:r>
      <w:r w:rsidR="0076502E" w:rsidRPr="009C03A8">
        <w:rPr>
          <w:rFonts w:ascii="Times New Roman" w:hAnsi="Times New Roman" w:cs="Times New Roman"/>
          <w:sz w:val="28"/>
          <w:szCs w:val="28"/>
        </w:rPr>
        <w:br/>
      </w:r>
      <w:r w:rsidR="0076502E" w:rsidRPr="009C03A8">
        <w:rPr>
          <w:rFonts w:ascii="Times New Roman" w:hAnsi="Times New Roman" w:cs="Times New Roman"/>
          <w:sz w:val="28"/>
          <w:szCs w:val="28"/>
          <w:shd w:val="clear" w:color="auto" w:fill="FFFFFF"/>
        </w:rPr>
        <w:t xml:space="preserve">Центр представляет собой инженерно-производственный комплекс самостоятельных малых предприятий, включающий станочный парк, парк высокотехнологического оборудования, высококвалифицированных специалистов, способных работать на этом оборудовании. В здании Центра </w:t>
      </w:r>
      <w:proofErr w:type="spellStart"/>
      <w:r w:rsidR="0076502E" w:rsidRPr="009C03A8">
        <w:rPr>
          <w:rFonts w:ascii="Times New Roman" w:hAnsi="Times New Roman" w:cs="Times New Roman"/>
          <w:sz w:val="28"/>
          <w:szCs w:val="28"/>
          <w:shd w:val="clear" w:color="auto" w:fill="FFFFFF"/>
        </w:rPr>
        <w:t>прототипирования</w:t>
      </w:r>
      <w:proofErr w:type="spellEnd"/>
      <w:r w:rsidR="0076502E" w:rsidRPr="009C03A8">
        <w:rPr>
          <w:rFonts w:ascii="Times New Roman" w:hAnsi="Times New Roman" w:cs="Times New Roman"/>
          <w:sz w:val="28"/>
          <w:szCs w:val="28"/>
          <w:shd w:val="clear" w:color="auto" w:fill="FFFFFF"/>
        </w:rPr>
        <w:t xml:space="preserve"> по адресу: ул. </w:t>
      </w:r>
      <w:proofErr w:type="gramStart"/>
      <w:r w:rsidR="0076502E" w:rsidRPr="009C03A8">
        <w:rPr>
          <w:rFonts w:ascii="Times New Roman" w:hAnsi="Times New Roman" w:cs="Times New Roman"/>
          <w:sz w:val="28"/>
          <w:szCs w:val="28"/>
          <w:shd w:val="clear" w:color="auto" w:fill="FFFFFF"/>
        </w:rPr>
        <w:t>Инженерная</w:t>
      </w:r>
      <w:proofErr w:type="gramEnd"/>
      <w:r w:rsidR="0076502E" w:rsidRPr="009C03A8">
        <w:rPr>
          <w:rFonts w:ascii="Times New Roman" w:hAnsi="Times New Roman" w:cs="Times New Roman"/>
          <w:sz w:val="28"/>
          <w:szCs w:val="28"/>
          <w:shd w:val="clear" w:color="auto" w:fill="FFFFFF"/>
        </w:rPr>
        <w:t xml:space="preserve">, 20 располагается и комплекс административно-производственных площадей для размещения полной системы подготовки производства – от компьютерного проектирования до изготовления и контроля деталей и технологического оснащения. Неотъемлемой частью здания являются помещения для проведения массовых образовательных мероприятий и презентаций. Участок термообработки размещен по адресу: ул. Арбузова, 4/30 в специализированном помещении, позволяющем безопасно эксплуатировать систему газового хозяйства участка, обеспечивающего технологические процессы термообработки. Участок гальванических покрытий выведен на территорию крупного промышленного предприятия по адресу: ул. Сибиряков-Гвардейцев, 50 корп. 26 в специализированное помещение, </w:t>
      </w:r>
      <w:r w:rsidR="0076502E" w:rsidRPr="009C03A8">
        <w:rPr>
          <w:rFonts w:ascii="Times New Roman" w:hAnsi="Times New Roman" w:cs="Times New Roman"/>
          <w:sz w:val="28"/>
          <w:szCs w:val="28"/>
          <w:shd w:val="clear" w:color="auto" w:fill="FFFFFF"/>
        </w:rPr>
        <w:lastRenderedPageBreak/>
        <w:t xml:space="preserve">обеспеченное необходимым потенциалом электрических, газовых сетей и системой удаления жидких, твердых отходов и системой </w:t>
      </w:r>
      <w:proofErr w:type="spellStart"/>
      <w:r w:rsidR="0076502E" w:rsidRPr="009C03A8">
        <w:rPr>
          <w:rFonts w:ascii="Times New Roman" w:hAnsi="Times New Roman" w:cs="Times New Roman"/>
          <w:sz w:val="28"/>
          <w:szCs w:val="28"/>
          <w:shd w:val="clear" w:color="auto" w:fill="FFFFFF"/>
        </w:rPr>
        <w:t>газоудаления</w:t>
      </w:r>
      <w:proofErr w:type="spellEnd"/>
      <w:r w:rsidR="0076502E" w:rsidRPr="009C03A8">
        <w:rPr>
          <w:rFonts w:ascii="Times New Roman" w:hAnsi="Times New Roman" w:cs="Times New Roman"/>
          <w:sz w:val="28"/>
          <w:szCs w:val="28"/>
          <w:shd w:val="clear" w:color="auto" w:fill="FFFFFF"/>
        </w:rPr>
        <w:t>.</w:t>
      </w:r>
      <w:r w:rsidR="0076502E" w:rsidRPr="009C03A8">
        <w:rPr>
          <w:rFonts w:ascii="Times New Roman" w:hAnsi="Times New Roman" w:cs="Times New Roman"/>
          <w:sz w:val="28"/>
          <w:szCs w:val="28"/>
        </w:rPr>
        <w:br/>
      </w:r>
      <w:r w:rsidR="0076502E" w:rsidRPr="009C03A8">
        <w:rPr>
          <w:rFonts w:ascii="Times New Roman" w:hAnsi="Times New Roman" w:cs="Times New Roman"/>
          <w:sz w:val="28"/>
          <w:szCs w:val="28"/>
          <w:shd w:val="clear" w:color="auto" w:fill="FFFFFF"/>
        </w:rPr>
        <w:t>         Деятельностью предприятий Центра является оказание инновационным компаниям следующих услуг:</w:t>
      </w:r>
      <w:r w:rsidR="0076502E" w:rsidRPr="009C03A8">
        <w:rPr>
          <w:rFonts w:ascii="Times New Roman" w:hAnsi="Times New Roman" w:cs="Times New Roman"/>
          <w:sz w:val="28"/>
          <w:szCs w:val="28"/>
        </w:rPr>
        <w:br/>
      </w:r>
      <w:r>
        <w:rPr>
          <w:rFonts w:ascii="Times New Roman" w:hAnsi="Times New Roman" w:cs="Times New Roman"/>
          <w:sz w:val="28"/>
          <w:szCs w:val="28"/>
          <w:shd w:val="clear" w:color="auto" w:fill="FFFFFF"/>
        </w:rPr>
        <w:t xml:space="preserve">- </w:t>
      </w:r>
      <w:r w:rsidR="0076502E" w:rsidRPr="009C03A8">
        <w:rPr>
          <w:rFonts w:ascii="Times New Roman" w:hAnsi="Times New Roman" w:cs="Times New Roman"/>
          <w:sz w:val="28"/>
          <w:szCs w:val="28"/>
          <w:shd w:val="clear" w:color="auto" w:fill="FFFFFF"/>
        </w:rPr>
        <w:t>промышленного дизайна и конструкторско-технологической разработки и производства высокотехнологической продукции;</w:t>
      </w:r>
      <w:r w:rsidR="0076502E" w:rsidRPr="009C03A8">
        <w:rPr>
          <w:rFonts w:ascii="Times New Roman" w:hAnsi="Times New Roman" w:cs="Times New Roman"/>
          <w:sz w:val="28"/>
          <w:szCs w:val="28"/>
        </w:rPr>
        <w:br/>
      </w:r>
      <w:r>
        <w:rPr>
          <w:rFonts w:ascii="Times New Roman" w:hAnsi="Times New Roman" w:cs="Times New Roman"/>
          <w:sz w:val="28"/>
          <w:szCs w:val="28"/>
          <w:shd w:val="clear" w:color="auto" w:fill="FFFFFF"/>
        </w:rPr>
        <w:t xml:space="preserve">- </w:t>
      </w:r>
      <w:r w:rsidR="0076502E" w:rsidRPr="009C03A8">
        <w:rPr>
          <w:rFonts w:ascii="Times New Roman" w:hAnsi="Times New Roman" w:cs="Times New Roman"/>
          <w:sz w:val="28"/>
          <w:szCs w:val="28"/>
          <w:shd w:val="clear" w:color="auto" w:fill="FFFFFF"/>
        </w:rPr>
        <w:t>оперативного изготовления узлов и деталей тиражами от единичных прототипов до малых серий;</w:t>
      </w:r>
      <w:r w:rsidR="0076502E" w:rsidRPr="009C03A8">
        <w:rPr>
          <w:rFonts w:ascii="Times New Roman" w:hAnsi="Times New Roman" w:cs="Times New Roman"/>
          <w:sz w:val="28"/>
          <w:szCs w:val="28"/>
        </w:rPr>
        <w:br/>
      </w:r>
      <w:r>
        <w:rPr>
          <w:rFonts w:ascii="Times New Roman" w:hAnsi="Times New Roman" w:cs="Times New Roman"/>
          <w:sz w:val="28"/>
          <w:szCs w:val="28"/>
          <w:shd w:val="clear" w:color="auto" w:fill="FFFFFF"/>
        </w:rPr>
        <w:t xml:space="preserve">- </w:t>
      </w:r>
      <w:r w:rsidR="0076502E" w:rsidRPr="009C03A8">
        <w:rPr>
          <w:rFonts w:ascii="Times New Roman" w:hAnsi="Times New Roman" w:cs="Times New Roman"/>
          <w:sz w:val="28"/>
          <w:szCs w:val="28"/>
          <w:shd w:val="clear" w:color="auto" w:fill="FFFFFF"/>
        </w:rPr>
        <w:t>сервисное обслуживание собственной продукции;</w:t>
      </w:r>
      <w:r w:rsidR="0076502E" w:rsidRPr="009C03A8">
        <w:rPr>
          <w:rFonts w:ascii="Times New Roman" w:hAnsi="Times New Roman" w:cs="Times New Roman"/>
          <w:sz w:val="28"/>
          <w:szCs w:val="28"/>
        </w:rPr>
        <w:br/>
      </w:r>
      <w:r>
        <w:rPr>
          <w:rFonts w:ascii="Times New Roman" w:hAnsi="Times New Roman" w:cs="Times New Roman"/>
          <w:sz w:val="28"/>
          <w:szCs w:val="28"/>
          <w:shd w:val="clear" w:color="auto" w:fill="FFFFFF"/>
        </w:rPr>
        <w:t xml:space="preserve">- </w:t>
      </w:r>
      <w:r w:rsidR="0076502E" w:rsidRPr="009C03A8">
        <w:rPr>
          <w:rFonts w:ascii="Times New Roman" w:hAnsi="Times New Roman" w:cs="Times New Roman"/>
          <w:sz w:val="28"/>
          <w:szCs w:val="28"/>
          <w:shd w:val="clear" w:color="auto" w:fill="FFFFFF"/>
        </w:rPr>
        <w:t>испытания, сертификация изделий, узлов и деталей;</w:t>
      </w:r>
      <w:r w:rsidR="0076502E" w:rsidRPr="009C03A8">
        <w:rPr>
          <w:rFonts w:ascii="Times New Roman" w:hAnsi="Times New Roman" w:cs="Times New Roman"/>
          <w:sz w:val="28"/>
          <w:szCs w:val="28"/>
        </w:rPr>
        <w:br/>
      </w:r>
      <w:r>
        <w:rPr>
          <w:rFonts w:ascii="Times New Roman" w:hAnsi="Times New Roman" w:cs="Times New Roman"/>
          <w:sz w:val="28"/>
          <w:szCs w:val="28"/>
          <w:shd w:val="clear" w:color="auto" w:fill="FFFFFF"/>
        </w:rPr>
        <w:t xml:space="preserve">- </w:t>
      </w:r>
      <w:r w:rsidR="0076502E" w:rsidRPr="009C03A8">
        <w:rPr>
          <w:rFonts w:ascii="Times New Roman" w:hAnsi="Times New Roman" w:cs="Times New Roman"/>
          <w:sz w:val="28"/>
          <w:szCs w:val="28"/>
          <w:shd w:val="clear" w:color="auto" w:fill="FFFFFF"/>
        </w:rPr>
        <w:t>отработка технологических и логистических системных взаимодействий при подготовке будущих производств;</w:t>
      </w:r>
      <w:r w:rsidR="0076502E" w:rsidRPr="009C03A8">
        <w:rPr>
          <w:rFonts w:ascii="Times New Roman" w:hAnsi="Times New Roman" w:cs="Times New Roman"/>
          <w:sz w:val="28"/>
          <w:szCs w:val="28"/>
        </w:rPr>
        <w:br/>
      </w:r>
      <w:r w:rsidR="0076502E" w:rsidRPr="009C03A8">
        <w:rPr>
          <w:rFonts w:ascii="Times New Roman" w:hAnsi="Times New Roman" w:cs="Times New Roman"/>
          <w:sz w:val="28"/>
          <w:szCs w:val="28"/>
          <w:shd w:val="clear" w:color="auto" w:fill="FFFFFF"/>
        </w:rPr>
        <w:t xml:space="preserve">Общая сумма средств выделенных на создание Центра </w:t>
      </w:r>
      <w:proofErr w:type="spellStart"/>
      <w:r w:rsidR="0076502E" w:rsidRPr="009C03A8">
        <w:rPr>
          <w:rFonts w:ascii="Times New Roman" w:hAnsi="Times New Roman" w:cs="Times New Roman"/>
          <w:sz w:val="28"/>
          <w:szCs w:val="28"/>
          <w:shd w:val="clear" w:color="auto" w:fill="FFFFFF"/>
        </w:rPr>
        <w:t>прототипирования</w:t>
      </w:r>
      <w:proofErr w:type="spellEnd"/>
      <w:r w:rsidR="0076502E" w:rsidRPr="009C03A8">
        <w:rPr>
          <w:rFonts w:ascii="Times New Roman" w:hAnsi="Times New Roman" w:cs="Times New Roman"/>
          <w:sz w:val="28"/>
          <w:szCs w:val="28"/>
          <w:shd w:val="clear" w:color="auto" w:fill="FFFFFF"/>
        </w:rPr>
        <w:t xml:space="preserve"> из бюджета Новосибирской области в 2010 и 2011 годах составила 448 929 тыс. руб., из которых 139 850 тыс. руб. – средства бюджета Новосибирской области и 308 079 тыс. руб. – средства федерального бюджета.</w:t>
      </w:r>
      <w:r w:rsidR="0076502E" w:rsidRPr="009C03A8">
        <w:rPr>
          <w:rFonts w:ascii="Times New Roman" w:hAnsi="Times New Roman" w:cs="Times New Roman"/>
          <w:sz w:val="28"/>
          <w:szCs w:val="28"/>
        </w:rPr>
        <w:br/>
      </w:r>
      <w:proofErr w:type="gramStart"/>
      <w:r w:rsidR="0076502E" w:rsidRPr="009C03A8">
        <w:rPr>
          <w:rFonts w:ascii="Times New Roman" w:hAnsi="Times New Roman" w:cs="Times New Roman"/>
          <w:sz w:val="28"/>
          <w:szCs w:val="28"/>
          <w:shd w:val="clear" w:color="auto" w:fill="FFFFFF"/>
        </w:rPr>
        <w:t xml:space="preserve">Приобретенное за счёт бюджетных средств оборудование находится в собственности Новосибирской области, в хозяйственном ведении управляющей компании Центра </w:t>
      </w:r>
      <w:proofErr w:type="spellStart"/>
      <w:r w:rsidR="0076502E" w:rsidRPr="009C03A8">
        <w:rPr>
          <w:rFonts w:ascii="Times New Roman" w:hAnsi="Times New Roman" w:cs="Times New Roman"/>
          <w:sz w:val="28"/>
          <w:szCs w:val="28"/>
          <w:shd w:val="clear" w:color="auto" w:fill="FFFFFF"/>
        </w:rPr>
        <w:t>прототипирования</w:t>
      </w:r>
      <w:proofErr w:type="spellEnd"/>
      <w:r w:rsidR="0076502E" w:rsidRPr="009C03A8">
        <w:rPr>
          <w:rFonts w:ascii="Times New Roman" w:hAnsi="Times New Roman" w:cs="Times New Roman"/>
          <w:sz w:val="28"/>
          <w:szCs w:val="28"/>
          <w:shd w:val="clear" w:color="auto" w:fill="FFFFFF"/>
        </w:rPr>
        <w:t xml:space="preserve"> – Государственного унитарного предприятия Новосибирской области «Новосибирский областной центр развития промышленности и предпринимательства» («ГУП НСО «НОЦРПП»).</w:t>
      </w:r>
      <w:proofErr w:type="gramEnd"/>
      <w:r w:rsidR="0076502E" w:rsidRPr="009C03A8">
        <w:rPr>
          <w:rFonts w:ascii="Times New Roman" w:hAnsi="Times New Roman" w:cs="Times New Roman"/>
          <w:sz w:val="28"/>
          <w:szCs w:val="28"/>
        </w:rPr>
        <w:br/>
      </w:r>
      <w:r w:rsidR="0076502E" w:rsidRPr="009C03A8">
        <w:rPr>
          <w:rFonts w:ascii="Times New Roman" w:hAnsi="Times New Roman" w:cs="Times New Roman"/>
          <w:sz w:val="28"/>
          <w:szCs w:val="28"/>
          <w:shd w:val="clear" w:color="auto" w:fill="FFFFFF"/>
        </w:rPr>
        <w:t>С более подробной информацией о деятельности Центра можно ознакомиться - </w:t>
      </w:r>
      <w:hyperlink r:id="rId30" w:history="1">
        <w:r w:rsidR="0076502E" w:rsidRPr="009C03A8">
          <w:rPr>
            <w:rStyle w:val="a3"/>
            <w:rFonts w:ascii="Times New Roman" w:hAnsi="Times New Roman" w:cs="Times New Roman"/>
            <w:color w:val="669AE6"/>
            <w:sz w:val="28"/>
            <w:szCs w:val="28"/>
            <w:shd w:val="clear" w:color="auto" w:fill="FFFFFF"/>
          </w:rPr>
          <w:t>здесь</w:t>
        </w:r>
      </w:hyperlink>
    </w:p>
    <w:p w:rsidR="0076502E" w:rsidRPr="009C03A8" w:rsidRDefault="0076502E" w:rsidP="009C03A8">
      <w:pPr>
        <w:pStyle w:val="a7"/>
        <w:rPr>
          <w:rFonts w:ascii="Times New Roman" w:hAnsi="Times New Roman" w:cs="Times New Roman"/>
          <w:sz w:val="28"/>
          <w:szCs w:val="28"/>
          <w:shd w:val="clear" w:color="auto" w:fill="FFFFFF"/>
        </w:rPr>
      </w:pPr>
    </w:p>
    <w:p w:rsidR="0076502E" w:rsidRPr="009C03A8" w:rsidRDefault="0076502E" w:rsidP="009C03A8">
      <w:pPr>
        <w:pStyle w:val="a7"/>
        <w:rPr>
          <w:rFonts w:ascii="Times New Roman" w:hAnsi="Times New Roman" w:cs="Times New Roman"/>
          <w:sz w:val="28"/>
          <w:szCs w:val="28"/>
          <w:lang w:eastAsia="ru-RU"/>
        </w:rPr>
      </w:pPr>
      <w:r w:rsidRPr="009C03A8">
        <w:rPr>
          <w:rFonts w:ascii="Times New Roman" w:hAnsi="Times New Roman" w:cs="Times New Roman"/>
          <w:bCs/>
          <w:sz w:val="28"/>
          <w:szCs w:val="28"/>
          <w:shd w:val="clear" w:color="auto" w:fill="FFFFFF"/>
          <w:lang w:eastAsia="ru-RU"/>
        </w:rPr>
        <w:t xml:space="preserve">Цель создания центра </w:t>
      </w:r>
      <w:proofErr w:type="spellStart"/>
      <w:r w:rsidRPr="009C03A8">
        <w:rPr>
          <w:rFonts w:ascii="Times New Roman" w:hAnsi="Times New Roman" w:cs="Times New Roman"/>
          <w:bCs/>
          <w:sz w:val="28"/>
          <w:szCs w:val="28"/>
          <w:shd w:val="clear" w:color="auto" w:fill="FFFFFF"/>
          <w:lang w:eastAsia="ru-RU"/>
        </w:rPr>
        <w:t>прототипирования</w:t>
      </w:r>
      <w:proofErr w:type="spellEnd"/>
      <w:r w:rsidRPr="009C03A8">
        <w:rPr>
          <w:rFonts w:ascii="Times New Roman" w:hAnsi="Times New Roman" w:cs="Times New Roman"/>
          <w:bCs/>
          <w:sz w:val="28"/>
          <w:szCs w:val="28"/>
          <w:shd w:val="clear" w:color="auto" w:fill="FFFFFF"/>
          <w:lang w:eastAsia="ru-RU"/>
        </w:rPr>
        <w:t>:</w:t>
      </w:r>
      <w:r w:rsidRPr="009C03A8">
        <w:rPr>
          <w:rFonts w:ascii="Times New Roman" w:hAnsi="Times New Roman" w:cs="Times New Roman"/>
          <w:sz w:val="28"/>
          <w:szCs w:val="28"/>
          <w:shd w:val="clear" w:color="auto" w:fill="FFFFFF"/>
          <w:lang w:eastAsia="ru-RU"/>
        </w:rPr>
        <w:t> максимально сократить временной отрезок  от возникновения новой эффективной  медицинской технологии, услуги или продукта,  до их внедрения  в реальную медицинскую практику малыми и средними предприятиями. Центр станет важным элементом  инфраструктуры поддержки развития инновационных малых и средних компаний, работающих в сфере медицины и здравоохранения.</w:t>
      </w:r>
      <w:r w:rsidRPr="009C03A8">
        <w:rPr>
          <w:rFonts w:ascii="Times New Roman" w:hAnsi="Times New Roman" w:cs="Times New Roman"/>
          <w:sz w:val="28"/>
          <w:szCs w:val="28"/>
          <w:lang w:eastAsia="ru-RU"/>
        </w:rPr>
        <w:br/>
      </w:r>
      <w:r w:rsidRPr="009C03A8">
        <w:rPr>
          <w:rFonts w:ascii="Times New Roman" w:hAnsi="Times New Roman" w:cs="Times New Roman"/>
          <w:bCs/>
          <w:sz w:val="28"/>
          <w:szCs w:val="28"/>
          <w:shd w:val="clear" w:color="auto" w:fill="FFFFFF"/>
          <w:lang w:eastAsia="ru-RU"/>
        </w:rPr>
        <w:t>Задача  создания. </w:t>
      </w:r>
      <w:r w:rsidRPr="009C03A8">
        <w:rPr>
          <w:rFonts w:ascii="Times New Roman" w:hAnsi="Times New Roman" w:cs="Times New Roman"/>
          <w:sz w:val="28"/>
          <w:szCs w:val="28"/>
          <w:shd w:val="clear" w:color="auto" w:fill="FFFFFF"/>
          <w:lang w:eastAsia="ru-RU"/>
        </w:rPr>
        <w:t>Обеспечение малых и средних инновационных медицинских фирм необходимой инфраструктурой инновационной деятельности в части лабораторной, исследовательской, клинической, диагностической, лечебной и реабилитационной составляющей.  Это позволит максимально снизить инвестиционные затраты на разработку  отдельных инновационных проектов, повысить их привлекательность для инвесторов различного уровня, встроить их в наиболее возможные короткие сроки  в медицинские технологии.   </w:t>
      </w:r>
      <w:r w:rsidRPr="009C03A8">
        <w:rPr>
          <w:rFonts w:ascii="Times New Roman" w:hAnsi="Times New Roman" w:cs="Times New Roman"/>
          <w:sz w:val="28"/>
          <w:szCs w:val="28"/>
          <w:lang w:eastAsia="ru-RU"/>
        </w:rPr>
        <w:br/>
      </w:r>
      <w:r w:rsidRPr="009C03A8">
        <w:rPr>
          <w:rFonts w:ascii="Times New Roman" w:hAnsi="Times New Roman" w:cs="Times New Roman"/>
          <w:bCs/>
          <w:sz w:val="28"/>
          <w:szCs w:val="28"/>
          <w:shd w:val="clear" w:color="auto" w:fill="FFFFFF"/>
          <w:lang w:eastAsia="ru-RU"/>
        </w:rPr>
        <w:t xml:space="preserve">Базовые направления  центра </w:t>
      </w:r>
      <w:proofErr w:type="spellStart"/>
      <w:r w:rsidRPr="009C03A8">
        <w:rPr>
          <w:rFonts w:ascii="Times New Roman" w:hAnsi="Times New Roman" w:cs="Times New Roman"/>
          <w:bCs/>
          <w:sz w:val="28"/>
          <w:szCs w:val="28"/>
          <w:shd w:val="clear" w:color="auto" w:fill="FFFFFF"/>
          <w:lang w:eastAsia="ru-RU"/>
        </w:rPr>
        <w:t>прототипирования</w:t>
      </w:r>
      <w:proofErr w:type="spellEnd"/>
      <w:r w:rsidRPr="009C03A8">
        <w:rPr>
          <w:rFonts w:ascii="Times New Roman" w:hAnsi="Times New Roman" w:cs="Times New Roman"/>
          <w:bCs/>
          <w:sz w:val="28"/>
          <w:szCs w:val="28"/>
          <w:shd w:val="clear" w:color="auto" w:fill="FFFFFF"/>
          <w:lang w:eastAsia="ru-RU"/>
        </w:rPr>
        <w:t>:</w:t>
      </w:r>
      <w:r w:rsidRPr="009C03A8">
        <w:rPr>
          <w:rFonts w:ascii="Times New Roman" w:hAnsi="Times New Roman" w:cs="Times New Roman"/>
          <w:sz w:val="28"/>
          <w:szCs w:val="28"/>
          <w:shd w:val="clear" w:color="auto" w:fill="FFFFFF"/>
          <w:lang w:eastAsia="ru-RU"/>
        </w:rPr>
        <w:t xml:space="preserve">  в основу концепции создания центра </w:t>
      </w:r>
      <w:proofErr w:type="spellStart"/>
      <w:r w:rsidRPr="009C03A8">
        <w:rPr>
          <w:rFonts w:ascii="Times New Roman" w:hAnsi="Times New Roman" w:cs="Times New Roman"/>
          <w:sz w:val="28"/>
          <w:szCs w:val="28"/>
          <w:shd w:val="clear" w:color="auto" w:fill="FFFFFF"/>
          <w:lang w:eastAsia="ru-RU"/>
        </w:rPr>
        <w:t>прототипирования</w:t>
      </w:r>
      <w:proofErr w:type="spellEnd"/>
      <w:r w:rsidRPr="009C03A8">
        <w:rPr>
          <w:rFonts w:ascii="Times New Roman" w:hAnsi="Times New Roman" w:cs="Times New Roman"/>
          <w:sz w:val="28"/>
          <w:szCs w:val="28"/>
          <w:shd w:val="clear" w:color="auto" w:fill="FFFFFF"/>
          <w:lang w:eastAsia="ru-RU"/>
        </w:rPr>
        <w:t xml:space="preserve"> был положен  анализ наиболее перспективных  медицинских  направлений,  которые представляют наибольший интерес как  с точки зрения  развития научных исследований, так и с точки зрения возможности на их базе создания инновационных медицинских продуктов, технологий и услуг.</w:t>
      </w:r>
      <w:r w:rsidRPr="009C03A8">
        <w:rPr>
          <w:rFonts w:ascii="Times New Roman" w:hAnsi="Times New Roman" w:cs="Times New Roman"/>
          <w:sz w:val="28"/>
          <w:szCs w:val="28"/>
          <w:lang w:eastAsia="ru-RU"/>
        </w:rPr>
        <w:br/>
      </w:r>
      <w:r w:rsidRPr="009C03A8">
        <w:rPr>
          <w:rFonts w:ascii="Times New Roman" w:hAnsi="Times New Roman" w:cs="Times New Roman"/>
          <w:sz w:val="28"/>
          <w:szCs w:val="28"/>
          <w:shd w:val="clear" w:color="auto" w:fill="FFFFFF"/>
          <w:lang w:eastAsia="ru-RU"/>
        </w:rPr>
        <w:t>Базовыми направлениями деятельности инновационных медико-технологических фирм  являются: травматология и ортопедия; восстановительная медицина;  микрохирургия клеток;  ДНК – терапия наследственных и приобретенных заболеваний;  нейрохирургия;  онкологические заболевания, гематология; инновационное медицинское приборостроение и материаловедение.</w:t>
      </w:r>
      <w:r w:rsidRPr="009C03A8">
        <w:rPr>
          <w:rFonts w:ascii="Times New Roman" w:hAnsi="Times New Roman" w:cs="Times New Roman"/>
          <w:sz w:val="28"/>
          <w:szCs w:val="28"/>
          <w:lang w:eastAsia="ru-RU"/>
        </w:rPr>
        <w:br/>
      </w:r>
      <w:r w:rsidRPr="009C03A8">
        <w:rPr>
          <w:rFonts w:ascii="Times New Roman" w:hAnsi="Times New Roman" w:cs="Times New Roman"/>
          <w:bCs/>
          <w:sz w:val="28"/>
          <w:szCs w:val="28"/>
          <w:shd w:val="clear" w:color="auto" w:fill="FFFFFF"/>
          <w:lang w:eastAsia="ru-RU"/>
        </w:rPr>
        <w:lastRenderedPageBreak/>
        <w:t xml:space="preserve">Основные  зоны  центра </w:t>
      </w:r>
      <w:proofErr w:type="spellStart"/>
      <w:r w:rsidRPr="009C03A8">
        <w:rPr>
          <w:rFonts w:ascii="Times New Roman" w:hAnsi="Times New Roman" w:cs="Times New Roman"/>
          <w:bCs/>
          <w:sz w:val="28"/>
          <w:szCs w:val="28"/>
          <w:shd w:val="clear" w:color="auto" w:fill="FFFFFF"/>
          <w:lang w:eastAsia="ru-RU"/>
        </w:rPr>
        <w:t>прототипирования</w:t>
      </w:r>
      <w:proofErr w:type="spellEnd"/>
      <w:r w:rsidRPr="009C03A8">
        <w:rPr>
          <w:rFonts w:ascii="Times New Roman" w:hAnsi="Times New Roman" w:cs="Times New Roman"/>
          <w:bCs/>
          <w:sz w:val="28"/>
          <w:szCs w:val="28"/>
          <w:shd w:val="clear" w:color="auto" w:fill="FFFFFF"/>
          <w:lang w:eastAsia="ru-RU"/>
        </w:rPr>
        <w:t>.</w:t>
      </w:r>
      <w:r w:rsidRPr="009C03A8">
        <w:rPr>
          <w:rFonts w:ascii="Times New Roman" w:hAnsi="Times New Roman" w:cs="Times New Roman"/>
          <w:sz w:val="28"/>
          <w:szCs w:val="28"/>
          <w:lang w:eastAsia="ru-RU"/>
        </w:rPr>
        <w:br/>
      </w:r>
      <w:proofErr w:type="gramStart"/>
      <w:r w:rsidRPr="009C03A8">
        <w:rPr>
          <w:rFonts w:ascii="Times New Roman" w:hAnsi="Times New Roman" w:cs="Times New Roman"/>
          <w:sz w:val="28"/>
          <w:szCs w:val="28"/>
          <w:shd w:val="clear" w:color="auto" w:fill="FFFFFF"/>
          <w:lang w:eastAsia="ru-RU"/>
        </w:rPr>
        <w:t xml:space="preserve">Центр включает четыре зоны </w:t>
      </w:r>
      <w:proofErr w:type="spellStart"/>
      <w:r w:rsidRPr="009C03A8">
        <w:rPr>
          <w:rFonts w:ascii="Times New Roman" w:hAnsi="Times New Roman" w:cs="Times New Roman"/>
          <w:sz w:val="28"/>
          <w:szCs w:val="28"/>
          <w:shd w:val="clear" w:color="auto" w:fill="FFFFFF"/>
          <w:lang w:eastAsia="ru-RU"/>
        </w:rPr>
        <w:t>прототипирования</w:t>
      </w:r>
      <w:proofErr w:type="spellEnd"/>
      <w:r w:rsidRPr="009C03A8">
        <w:rPr>
          <w:rFonts w:ascii="Times New Roman" w:hAnsi="Times New Roman" w:cs="Times New Roman"/>
          <w:sz w:val="28"/>
          <w:szCs w:val="28"/>
          <w:shd w:val="clear" w:color="auto" w:fill="FFFFFF"/>
          <w:lang w:eastAsia="ru-RU"/>
        </w:rPr>
        <w:t>:</w:t>
      </w:r>
      <w:r w:rsidRPr="009C03A8">
        <w:rPr>
          <w:rFonts w:ascii="Times New Roman" w:hAnsi="Times New Roman" w:cs="Times New Roman"/>
          <w:sz w:val="28"/>
          <w:szCs w:val="28"/>
          <w:lang w:eastAsia="ru-RU"/>
        </w:rPr>
        <w:br/>
      </w:r>
      <w:r w:rsidRPr="009C03A8">
        <w:rPr>
          <w:rFonts w:ascii="Times New Roman" w:hAnsi="Times New Roman" w:cs="Times New Roman"/>
          <w:sz w:val="28"/>
          <w:szCs w:val="28"/>
          <w:shd w:val="clear" w:color="auto" w:fill="FFFFFF"/>
          <w:lang w:eastAsia="ru-RU"/>
        </w:rPr>
        <w:t>- диагностическая (продукт – прототип диагностической медицинской технологии);</w:t>
      </w:r>
      <w:r w:rsidRPr="009C03A8">
        <w:rPr>
          <w:rFonts w:ascii="Times New Roman" w:hAnsi="Times New Roman" w:cs="Times New Roman"/>
          <w:sz w:val="28"/>
          <w:szCs w:val="28"/>
          <w:lang w:eastAsia="ru-RU"/>
        </w:rPr>
        <w:br/>
      </w:r>
      <w:r w:rsidRPr="009C03A8">
        <w:rPr>
          <w:rFonts w:ascii="Times New Roman" w:hAnsi="Times New Roman" w:cs="Times New Roman"/>
          <w:sz w:val="28"/>
          <w:szCs w:val="28"/>
          <w:shd w:val="clear" w:color="auto" w:fill="FFFFFF"/>
          <w:lang w:eastAsia="ru-RU"/>
        </w:rPr>
        <w:t>- клиническая (продукт – прототип клинической технологии, полностью соответствующей требованиям дальнейшего использования в медицинской практике);</w:t>
      </w:r>
      <w:r w:rsidRPr="009C03A8">
        <w:rPr>
          <w:rFonts w:ascii="Times New Roman" w:hAnsi="Times New Roman" w:cs="Times New Roman"/>
          <w:sz w:val="28"/>
          <w:szCs w:val="28"/>
          <w:lang w:eastAsia="ru-RU"/>
        </w:rPr>
        <w:br/>
      </w:r>
      <w:r w:rsidRPr="009C03A8">
        <w:rPr>
          <w:rFonts w:ascii="Times New Roman" w:hAnsi="Times New Roman" w:cs="Times New Roman"/>
          <w:sz w:val="28"/>
          <w:szCs w:val="28"/>
          <w:shd w:val="clear" w:color="auto" w:fill="FFFFFF"/>
          <w:lang w:eastAsia="ru-RU"/>
        </w:rPr>
        <w:t xml:space="preserve">- зона </w:t>
      </w:r>
      <w:proofErr w:type="spellStart"/>
      <w:r w:rsidRPr="009C03A8">
        <w:rPr>
          <w:rFonts w:ascii="Times New Roman" w:hAnsi="Times New Roman" w:cs="Times New Roman"/>
          <w:sz w:val="28"/>
          <w:szCs w:val="28"/>
          <w:shd w:val="clear" w:color="auto" w:fill="FFFFFF"/>
          <w:lang w:eastAsia="ru-RU"/>
        </w:rPr>
        <w:t>прототипирования</w:t>
      </w:r>
      <w:proofErr w:type="spellEnd"/>
      <w:r w:rsidRPr="009C03A8">
        <w:rPr>
          <w:rFonts w:ascii="Times New Roman" w:hAnsi="Times New Roman" w:cs="Times New Roman"/>
          <w:sz w:val="28"/>
          <w:szCs w:val="28"/>
          <w:shd w:val="clear" w:color="auto" w:fill="FFFFFF"/>
          <w:lang w:eastAsia="ru-RU"/>
        </w:rPr>
        <w:t xml:space="preserve"> медицинских изделий и продуктов  (продукт – прототипы медицинских изделий, которые в дальнейшем будут использоваться в медицинской технологии (инструменты, аппараты, </w:t>
      </w:r>
      <w:proofErr w:type="spellStart"/>
      <w:r w:rsidRPr="009C03A8">
        <w:rPr>
          <w:rFonts w:ascii="Times New Roman" w:hAnsi="Times New Roman" w:cs="Times New Roman"/>
          <w:sz w:val="28"/>
          <w:szCs w:val="28"/>
          <w:shd w:val="clear" w:color="auto" w:fill="FFFFFF"/>
          <w:lang w:eastAsia="ru-RU"/>
        </w:rPr>
        <w:t>био</w:t>
      </w:r>
      <w:proofErr w:type="spellEnd"/>
      <w:r w:rsidRPr="009C03A8">
        <w:rPr>
          <w:rFonts w:ascii="Times New Roman" w:hAnsi="Times New Roman" w:cs="Times New Roman"/>
          <w:sz w:val="28"/>
          <w:szCs w:val="28"/>
          <w:shd w:val="clear" w:color="auto" w:fill="FFFFFF"/>
          <w:lang w:eastAsia="ru-RU"/>
        </w:rPr>
        <w:t xml:space="preserve"> – и </w:t>
      </w:r>
      <w:proofErr w:type="spellStart"/>
      <w:r w:rsidRPr="009C03A8">
        <w:rPr>
          <w:rFonts w:ascii="Times New Roman" w:hAnsi="Times New Roman" w:cs="Times New Roman"/>
          <w:sz w:val="28"/>
          <w:szCs w:val="28"/>
          <w:shd w:val="clear" w:color="auto" w:fill="FFFFFF"/>
          <w:lang w:eastAsia="ru-RU"/>
        </w:rPr>
        <w:t>геночипы</w:t>
      </w:r>
      <w:proofErr w:type="spellEnd"/>
      <w:r w:rsidRPr="009C03A8">
        <w:rPr>
          <w:rFonts w:ascii="Times New Roman" w:hAnsi="Times New Roman" w:cs="Times New Roman"/>
          <w:sz w:val="28"/>
          <w:szCs w:val="28"/>
          <w:shd w:val="clear" w:color="auto" w:fill="FFFFFF"/>
          <w:lang w:eastAsia="ru-RU"/>
        </w:rPr>
        <w:t xml:space="preserve">, </w:t>
      </w:r>
      <w:proofErr w:type="spellStart"/>
      <w:r w:rsidRPr="009C03A8">
        <w:rPr>
          <w:rFonts w:ascii="Times New Roman" w:hAnsi="Times New Roman" w:cs="Times New Roman"/>
          <w:sz w:val="28"/>
          <w:szCs w:val="28"/>
          <w:shd w:val="clear" w:color="auto" w:fill="FFFFFF"/>
          <w:lang w:eastAsia="ru-RU"/>
        </w:rPr>
        <w:t>импланты</w:t>
      </w:r>
      <w:proofErr w:type="spellEnd"/>
      <w:r w:rsidRPr="009C03A8">
        <w:rPr>
          <w:rFonts w:ascii="Times New Roman" w:hAnsi="Times New Roman" w:cs="Times New Roman"/>
          <w:sz w:val="28"/>
          <w:szCs w:val="28"/>
          <w:shd w:val="clear" w:color="auto" w:fill="FFFFFF"/>
          <w:lang w:eastAsia="ru-RU"/>
        </w:rPr>
        <w:t>  и т.д.);</w:t>
      </w:r>
      <w:proofErr w:type="gramEnd"/>
      <w:r w:rsidRPr="009C03A8">
        <w:rPr>
          <w:rFonts w:ascii="Times New Roman" w:hAnsi="Times New Roman" w:cs="Times New Roman"/>
          <w:sz w:val="28"/>
          <w:szCs w:val="28"/>
          <w:lang w:eastAsia="ru-RU"/>
        </w:rPr>
        <w:br/>
      </w:r>
      <w:r w:rsidRPr="009C03A8">
        <w:rPr>
          <w:rFonts w:ascii="Times New Roman" w:hAnsi="Times New Roman" w:cs="Times New Roman"/>
          <w:sz w:val="28"/>
          <w:szCs w:val="28"/>
          <w:shd w:val="clear" w:color="auto" w:fill="FFFFFF"/>
          <w:lang w:eastAsia="ru-RU"/>
        </w:rPr>
        <w:t xml:space="preserve"> - </w:t>
      </w:r>
      <w:proofErr w:type="gramStart"/>
      <w:r w:rsidRPr="009C03A8">
        <w:rPr>
          <w:rFonts w:ascii="Times New Roman" w:hAnsi="Times New Roman" w:cs="Times New Roman"/>
          <w:sz w:val="28"/>
          <w:szCs w:val="28"/>
          <w:shd w:val="clear" w:color="auto" w:fill="FFFFFF"/>
          <w:lang w:eastAsia="ru-RU"/>
        </w:rPr>
        <w:t>реабилитационная</w:t>
      </w:r>
      <w:proofErr w:type="gramEnd"/>
      <w:r w:rsidRPr="009C03A8">
        <w:rPr>
          <w:rFonts w:ascii="Times New Roman" w:hAnsi="Times New Roman" w:cs="Times New Roman"/>
          <w:sz w:val="28"/>
          <w:szCs w:val="28"/>
          <w:shd w:val="clear" w:color="auto" w:fill="FFFFFF"/>
          <w:lang w:eastAsia="ru-RU"/>
        </w:rPr>
        <w:t xml:space="preserve"> (продукт – прототип реабилитационной технологии).</w:t>
      </w:r>
      <w:r w:rsidRPr="009C03A8">
        <w:rPr>
          <w:rFonts w:ascii="Times New Roman" w:hAnsi="Times New Roman" w:cs="Times New Roman"/>
          <w:sz w:val="28"/>
          <w:szCs w:val="28"/>
          <w:lang w:eastAsia="ru-RU"/>
        </w:rPr>
        <w:br/>
      </w:r>
      <w:r w:rsidRPr="009C03A8">
        <w:rPr>
          <w:rFonts w:ascii="Times New Roman" w:hAnsi="Times New Roman" w:cs="Times New Roman"/>
          <w:sz w:val="28"/>
          <w:szCs w:val="28"/>
          <w:shd w:val="clear" w:color="auto" w:fill="FFFFFF"/>
          <w:lang w:eastAsia="ru-RU"/>
        </w:rPr>
        <w:t> Все эти зоны размещены на территории 10-ти этажного комплекса – инновационного медико-технологического центра (Медицинского технопарка).</w:t>
      </w:r>
      <w:r w:rsidRPr="009C03A8">
        <w:rPr>
          <w:rFonts w:ascii="Times New Roman" w:hAnsi="Times New Roman" w:cs="Times New Roman"/>
          <w:sz w:val="28"/>
          <w:szCs w:val="28"/>
          <w:lang w:eastAsia="ru-RU"/>
        </w:rPr>
        <w:br/>
      </w:r>
      <w:proofErr w:type="gramStart"/>
      <w:r w:rsidRPr="009C03A8">
        <w:rPr>
          <w:rFonts w:ascii="Times New Roman" w:hAnsi="Times New Roman" w:cs="Times New Roman"/>
          <w:sz w:val="28"/>
          <w:szCs w:val="28"/>
          <w:shd w:val="clear" w:color="auto" w:fill="FFFFFF"/>
          <w:lang w:eastAsia="ru-RU"/>
        </w:rPr>
        <w:t xml:space="preserve">Кроме зон </w:t>
      </w:r>
      <w:proofErr w:type="spellStart"/>
      <w:r w:rsidRPr="009C03A8">
        <w:rPr>
          <w:rFonts w:ascii="Times New Roman" w:hAnsi="Times New Roman" w:cs="Times New Roman"/>
          <w:sz w:val="28"/>
          <w:szCs w:val="28"/>
          <w:shd w:val="clear" w:color="auto" w:fill="FFFFFF"/>
          <w:lang w:eastAsia="ru-RU"/>
        </w:rPr>
        <w:t>прототипирования</w:t>
      </w:r>
      <w:proofErr w:type="spellEnd"/>
      <w:r w:rsidRPr="009C03A8">
        <w:rPr>
          <w:rFonts w:ascii="Times New Roman" w:hAnsi="Times New Roman" w:cs="Times New Roman"/>
          <w:sz w:val="28"/>
          <w:szCs w:val="28"/>
          <w:shd w:val="clear" w:color="auto" w:fill="FFFFFF"/>
          <w:lang w:eastAsia="ru-RU"/>
        </w:rPr>
        <w:t xml:space="preserve"> в рамках центра предусмотрены административные площади для предоставления в аренду малым и средним инновационным компаниям под офисы на конкурсной основе по льготным арендным ставкам, а также вся необходимая инфраструктура в виде конференц-залов, аудиторий для проведения семинаров и обучения, система предоставления удаленного доступа ко всем услугам центра с возможностью организации виртуального офиса.</w:t>
      </w:r>
      <w:proofErr w:type="gramEnd"/>
      <w:r w:rsidRPr="009C03A8">
        <w:rPr>
          <w:rFonts w:ascii="Times New Roman" w:hAnsi="Times New Roman" w:cs="Times New Roman"/>
          <w:sz w:val="28"/>
          <w:szCs w:val="28"/>
          <w:lang w:eastAsia="ru-RU"/>
        </w:rPr>
        <w:br/>
      </w:r>
      <w:r w:rsidRPr="009C03A8">
        <w:rPr>
          <w:rFonts w:ascii="Times New Roman" w:hAnsi="Times New Roman" w:cs="Times New Roman"/>
          <w:sz w:val="28"/>
          <w:szCs w:val="28"/>
          <w:shd w:val="clear" w:color="auto" w:fill="FFFFFF"/>
          <w:lang w:eastAsia="ru-RU"/>
        </w:rPr>
        <w:t> </w:t>
      </w:r>
      <w:r w:rsidRPr="009C03A8">
        <w:rPr>
          <w:rFonts w:ascii="Times New Roman" w:hAnsi="Times New Roman" w:cs="Times New Roman"/>
          <w:sz w:val="28"/>
          <w:szCs w:val="28"/>
          <w:lang w:eastAsia="ru-RU"/>
        </w:rPr>
        <w:br/>
      </w:r>
      <w:r w:rsidRPr="009C03A8">
        <w:rPr>
          <w:rFonts w:ascii="Times New Roman" w:hAnsi="Times New Roman" w:cs="Times New Roman"/>
          <w:sz w:val="28"/>
          <w:szCs w:val="28"/>
          <w:shd w:val="clear" w:color="auto" w:fill="FFFFFF"/>
          <w:lang w:eastAsia="ru-RU"/>
        </w:rPr>
        <w:t>Контакты: (383) 363-24-39</w:t>
      </w:r>
      <w:r w:rsidRPr="009C03A8">
        <w:rPr>
          <w:rFonts w:ascii="Times New Roman" w:hAnsi="Times New Roman" w:cs="Times New Roman"/>
          <w:sz w:val="28"/>
          <w:szCs w:val="28"/>
          <w:lang w:eastAsia="ru-RU"/>
        </w:rPr>
        <w:br/>
      </w:r>
      <w:r w:rsidRPr="009C03A8">
        <w:rPr>
          <w:rFonts w:ascii="Times New Roman" w:hAnsi="Times New Roman" w:cs="Times New Roman"/>
          <w:sz w:val="28"/>
          <w:szCs w:val="28"/>
          <w:shd w:val="clear" w:color="auto" w:fill="FFFFFF"/>
          <w:lang w:eastAsia="ru-RU"/>
        </w:rPr>
        <w:t>г. Новосибирск, ул. Фрунзе, 19а</w:t>
      </w:r>
      <w:r w:rsidRPr="009C03A8">
        <w:rPr>
          <w:rFonts w:ascii="Times New Roman" w:hAnsi="Times New Roman" w:cs="Times New Roman"/>
          <w:sz w:val="28"/>
          <w:szCs w:val="28"/>
          <w:lang w:eastAsia="ru-RU"/>
        </w:rPr>
        <w:br/>
      </w:r>
      <w:hyperlink r:id="rId31" w:history="1">
        <w:r w:rsidRPr="009C03A8">
          <w:rPr>
            <w:rFonts w:ascii="Times New Roman" w:hAnsi="Times New Roman" w:cs="Times New Roman"/>
            <w:bCs/>
            <w:color w:val="669AE6"/>
            <w:sz w:val="28"/>
            <w:szCs w:val="28"/>
            <w:shd w:val="clear" w:color="auto" w:fill="FFFFFF"/>
            <w:lang w:eastAsia="ru-RU"/>
          </w:rPr>
          <w:t>Office_imtz@inbox.ru</w:t>
        </w:r>
      </w:hyperlink>
      <w:r w:rsidRPr="009C03A8">
        <w:rPr>
          <w:rFonts w:ascii="Times New Roman" w:hAnsi="Times New Roman" w:cs="Times New Roman"/>
          <w:bCs/>
          <w:sz w:val="28"/>
          <w:szCs w:val="28"/>
          <w:shd w:val="clear" w:color="auto" w:fill="FFFFFF"/>
          <w:lang w:eastAsia="ru-RU"/>
        </w:rPr>
        <w:t>; </w:t>
      </w:r>
      <w:hyperlink r:id="rId32" w:history="1">
        <w:r w:rsidRPr="009C03A8">
          <w:rPr>
            <w:rFonts w:ascii="Times New Roman" w:hAnsi="Times New Roman" w:cs="Times New Roman"/>
            <w:bCs/>
            <w:color w:val="669AE6"/>
            <w:sz w:val="28"/>
            <w:szCs w:val="28"/>
            <w:shd w:val="clear" w:color="auto" w:fill="FFFFFF"/>
            <w:lang w:eastAsia="ru-RU"/>
          </w:rPr>
          <w:t>http://www.imtcenter.ru/</w:t>
        </w:r>
      </w:hyperlink>
      <w:r w:rsidRPr="009C03A8">
        <w:rPr>
          <w:rFonts w:ascii="Times New Roman" w:hAnsi="Times New Roman" w:cs="Times New Roman"/>
          <w:sz w:val="28"/>
          <w:szCs w:val="28"/>
          <w:lang w:eastAsia="ru-RU"/>
        </w:rPr>
        <w:br/>
      </w:r>
      <w:r w:rsidRPr="009C03A8">
        <w:rPr>
          <w:rFonts w:ascii="Times New Roman" w:hAnsi="Times New Roman" w:cs="Times New Roman"/>
          <w:sz w:val="28"/>
          <w:szCs w:val="28"/>
          <w:shd w:val="clear" w:color="auto" w:fill="FFFFFF"/>
          <w:lang w:eastAsia="ru-RU"/>
        </w:rPr>
        <w:t> </w:t>
      </w:r>
      <w:r w:rsidRPr="009C03A8">
        <w:rPr>
          <w:rFonts w:ascii="Times New Roman" w:hAnsi="Times New Roman" w:cs="Times New Roman"/>
          <w:sz w:val="28"/>
          <w:szCs w:val="28"/>
          <w:lang w:eastAsia="ru-RU"/>
        </w:rPr>
        <w:br/>
      </w:r>
      <w:r w:rsidRPr="009C03A8">
        <w:rPr>
          <w:rFonts w:ascii="Times New Roman" w:hAnsi="Times New Roman" w:cs="Times New Roman"/>
          <w:bCs/>
          <w:sz w:val="28"/>
          <w:szCs w:val="28"/>
          <w:shd w:val="clear" w:color="auto" w:fill="FFFFFF"/>
          <w:lang w:eastAsia="ru-RU"/>
        </w:rPr>
        <w:t xml:space="preserve">Деятельность Центра </w:t>
      </w:r>
      <w:proofErr w:type="spellStart"/>
      <w:r w:rsidRPr="009C03A8">
        <w:rPr>
          <w:rFonts w:ascii="Times New Roman" w:hAnsi="Times New Roman" w:cs="Times New Roman"/>
          <w:bCs/>
          <w:sz w:val="28"/>
          <w:szCs w:val="28"/>
          <w:shd w:val="clear" w:color="auto" w:fill="FFFFFF"/>
          <w:lang w:eastAsia="ru-RU"/>
        </w:rPr>
        <w:t>прототипирования</w:t>
      </w:r>
      <w:proofErr w:type="spellEnd"/>
      <w:r w:rsidRPr="009C03A8">
        <w:rPr>
          <w:rFonts w:ascii="Times New Roman" w:hAnsi="Times New Roman" w:cs="Times New Roman"/>
          <w:bCs/>
          <w:sz w:val="28"/>
          <w:szCs w:val="28"/>
          <w:shd w:val="clear" w:color="auto" w:fill="FFFFFF"/>
          <w:lang w:eastAsia="ru-RU"/>
        </w:rPr>
        <w:t xml:space="preserve"> медицинских изделий и технологий в 2014 году</w:t>
      </w:r>
      <w:proofErr w:type="gramStart"/>
      <w:r w:rsidRPr="009C03A8">
        <w:rPr>
          <w:rFonts w:ascii="Times New Roman" w:hAnsi="Times New Roman" w:cs="Times New Roman"/>
          <w:sz w:val="28"/>
          <w:szCs w:val="28"/>
          <w:lang w:eastAsia="ru-RU"/>
        </w:rPr>
        <w:br/>
      </w:r>
      <w:r w:rsidRPr="009C03A8">
        <w:rPr>
          <w:rFonts w:ascii="Times New Roman" w:hAnsi="Times New Roman" w:cs="Times New Roman"/>
          <w:sz w:val="28"/>
          <w:szCs w:val="28"/>
          <w:shd w:val="clear" w:color="auto" w:fill="FFFFFF"/>
          <w:lang w:eastAsia="ru-RU"/>
        </w:rPr>
        <w:t>В</w:t>
      </w:r>
      <w:proofErr w:type="gramEnd"/>
      <w:r w:rsidRPr="009C03A8">
        <w:rPr>
          <w:rFonts w:ascii="Times New Roman" w:hAnsi="Times New Roman" w:cs="Times New Roman"/>
          <w:sz w:val="28"/>
          <w:szCs w:val="28"/>
          <w:shd w:val="clear" w:color="auto" w:fill="FFFFFF"/>
          <w:lang w:eastAsia="ru-RU"/>
        </w:rPr>
        <w:t xml:space="preserve">о втором квартале 2014 года работы велись по всем направлениям центра </w:t>
      </w:r>
      <w:proofErr w:type="spellStart"/>
      <w:r w:rsidRPr="009C03A8">
        <w:rPr>
          <w:rFonts w:ascii="Times New Roman" w:hAnsi="Times New Roman" w:cs="Times New Roman"/>
          <w:sz w:val="28"/>
          <w:szCs w:val="28"/>
          <w:shd w:val="clear" w:color="auto" w:fill="FFFFFF"/>
          <w:lang w:eastAsia="ru-RU"/>
        </w:rPr>
        <w:t>прототипирования</w:t>
      </w:r>
      <w:proofErr w:type="spellEnd"/>
      <w:r w:rsidRPr="009C03A8">
        <w:rPr>
          <w:rFonts w:ascii="Times New Roman" w:hAnsi="Times New Roman" w:cs="Times New Roman"/>
          <w:sz w:val="28"/>
          <w:szCs w:val="28"/>
          <w:shd w:val="clear" w:color="auto" w:fill="FFFFFF"/>
          <w:lang w:eastAsia="ru-RU"/>
        </w:rPr>
        <w:t>:</w:t>
      </w:r>
      <w:r w:rsidRPr="009C03A8">
        <w:rPr>
          <w:rFonts w:ascii="Times New Roman" w:hAnsi="Times New Roman" w:cs="Times New Roman"/>
          <w:sz w:val="28"/>
          <w:szCs w:val="28"/>
          <w:lang w:eastAsia="ru-RU"/>
        </w:rPr>
        <w:br/>
      </w:r>
      <w:r w:rsidRPr="009C03A8">
        <w:rPr>
          <w:rFonts w:ascii="Times New Roman" w:hAnsi="Times New Roman" w:cs="Times New Roman"/>
          <w:bCs/>
          <w:i/>
          <w:iCs/>
          <w:sz w:val="28"/>
          <w:szCs w:val="28"/>
          <w:shd w:val="clear" w:color="auto" w:fill="FFFFFF"/>
          <w:lang w:eastAsia="ru-RU"/>
        </w:rPr>
        <w:t>Центр регенеративных технологий</w:t>
      </w:r>
      <w:r w:rsidRPr="009C03A8">
        <w:rPr>
          <w:rFonts w:ascii="Times New Roman" w:hAnsi="Times New Roman" w:cs="Times New Roman"/>
          <w:sz w:val="28"/>
          <w:szCs w:val="28"/>
          <w:lang w:eastAsia="ru-RU"/>
        </w:rPr>
        <w:br/>
      </w:r>
      <w:r w:rsidRPr="009C03A8">
        <w:rPr>
          <w:rFonts w:ascii="Times New Roman" w:hAnsi="Times New Roman" w:cs="Times New Roman"/>
          <w:sz w:val="28"/>
          <w:szCs w:val="28"/>
          <w:shd w:val="clear" w:color="auto" w:fill="FFFFFF"/>
          <w:lang w:eastAsia="ru-RU"/>
        </w:rPr>
        <w:t>- </w:t>
      </w:r>
      <w:proofErr w:type="spellStart"/>
      <w:r w:rsidRPr="009C03A8">
        <w:rPr>
          <w:rFonts w:ascii="Times New Roman" w:hAnsi="Times New Roman" w:cs="Times New Roman"/>
          <w:sz w:val="28"/>
          <w:szCs w:val="28"/>
          <w:shd w:val="clear" w:color="auto" w:fill="FFFFFF"/>
          <w:lang w:eastAsia="ru-RU"/>
        </w:rPr>
        <w:t>прототипирование</w:t>
      </w:r>
      <w:proofErr w:type="spellEnd"/>
      <w:r w:rsidRPr="009C03A8">
        <w:rPr>
          <w:rFonts w:ascii="Times New Roman" w:hAnsi="Times New Roman" w:cs="Times New Roman"/>
          <w:sz w:val="28"/>
          <w:szCs w:val="28"/>
          <w:shd w:val="clear" w:color="auto" w:fill="FFFFFF"/>
          <w:lang w:eastAsia="ru-RU"/>
        </w:rPr>
        <w:t xml:space="preserve"> клеточных матриц с использованием системы </w:t>
      </w:r>
      <w:proofErr w:type="spellStart"/>
      <w:r w:rsidRPr="009C03A8">
        <w:rPr>
          <w:rFonts w:ascii="Times New Roman" w:hAnsi="Times New Roman" w:cs="Times New Roman"/>
          <w:sz w:val="28"/>
          <w:szCs w:val="28"/>
          <w:shd w:val="clear" w:color="auto" w:fill="FFFFFF"/>
          <w:lang w:eastAsia="ru-RU"/>
        </w:rPr>
        <w:t>электроспининга</w:t>
      </w:r>
      <w:proofErr w:type="spellEnd"/>
      <w:r w:rsidRPr="009C03A8">
        <w:rPr>
          <w:rFonts w:ascii="Times New Roman" w:hAnsi="Times New Roman" w:cs="Times New Roman"/>
          <w:sz w:val="28"/>
          <w:szCs w:val="28"/>
          <w:shd w:val="clear" w:color="auto" w:fill="FFFFFF"/>
          <w:lang w:eastAsia="ru-RU"/>
        </w:rPr>
        <w:t xml:space="preserve">, формирование различных биологических свойств прототипов для создания на их основе нового типа </w:t>
      </w:r>
      <w:proofErr w:type="spellStart"/>
      <w:r w:rsidRPr="009C03A8">
        <w:rPr>
          <w:rFonts w:ascii="Times New Roman" w:hAnsi="Times New Roman" w:cs="Times New Roman"/>
          <w:sz w:val="28"/>
          <w:szCs w:val="28"/>
          <w:shd w:val="clear" w:color="auto" w:fill="FFFFFF"/>
          <w:lang w:eastAsia="ru-RU"/>
        </w:rPr>
        <w:t>тканеинженерных</w:t>
      </w:r>
      <w:proofErr w:type="spellEnd"/>
      <w:r w:rsidRPr="009C03A8">
        <w:rPr>
          <w:rFonts w:ascii="Times New Roman" w:hAnsi="Times New Roman" w:cs="Times New Roman"/>
          <w:sz w:val="28"/>
          <w:szCs w:val="28"/>
          <w:shd w:val="clear" w:color="auto" w:fill="FFFFFF"/>
          <w:lang w:eastAsia="ru-RU"/>
        </w:rPr>
        <w:t xml:space="preserve"> эквивалентов костной и хрящевой тканей (этап производства опытного образца)</w:t>
      </w:r>
      <w:proofErr w:type="gramStart"/>
      <w:r w:rsidRPr="009C03A8">
        <w:rPr>
          <w:rFonts w:ascii="Times New Roman" w:hAnsi="Times New Roman" w:cs="Times New Roman"/>
          <w:sz w:val="28"/>
          <w:szCs w:val="28"/>
          <w:shd w:val="clear" w:color="auto" w:fill="FFFFFF"/>
          <w:lang w:eastAsia="ru-RU"/>
        </w:rPr>
        <w:t>.</w:t>
      </w:r>
      <w:proofErr w:type="gramEnd"/>
      <w:r w:rsidRPr="009C03A8">
        <w:rPr>
          <w:rFonts w:ascii="Times New Roman" w:hAnsi="Times New Roman" w:cs="Times New Roman"/>
          <w:sz w:val="28"/>
          <w:szCs w:val="28"/>
          <w:lang w:eastAsia="ru-RU"/>
        </w:rPr>
        <w:br/>
      </w:r>
      <w:r w:rsidRPr="009C03A8">
        <w:rPr>
          <w:rFonts w:ascii="Times New Roman" w:hAnsi="Times New Roman" w:cs="Times New Roman"/>
          <w:sz w:val="28"/>
          <w:szCs w:val="28"/>
          <w:shd w:val="clear" w:color="auto" w:fill="FFFFFF"/>
          <w:lang w:eastAsia="ru-RU"/>
        </w:rPr>
        <w:t>- </w:t>
      </w:r>
      <w:proofErr w:type="spellStart"/>
      <w:proofErr w:type="gramStart"/>
      <w:r w:rsidRPr="009C03A8">
        <w:rPr>
          <w:rFonts w:ascii="Times New Roman" w:hAnsi="Times New Roman" w:cs="Times New Roman"/>
          <w:sz w:val="28"/>
          <w:szCs w:val="28"/>
          <w:shd w:val="clear" w:color="auto" w:fill="FFFFFF"/>
          <w:lang w:eastAsia="ru-RU"/>
        </w:rPr>
        <w:t>п</w:t>
      </w:r>
      <w:proofErr w:type="gramEnd"/>
      <w:r w:rsidRPr="009C03A8">
        <w:rPr>
          <w:rFonts w:ascii="Times New Roman" w:hAnsi="Times New Roman" w:cs="Times New Roman"/>
          <w:sz w:val="28"/>
          <w:szCs w:val="28"/>
          <w:shd w:val="clear" w:color="auto" w:fill="FFFFFF"/>
          <w:lang w:eastAsia="ru-RU"/>
        </w:rPr>
        <w:t>рототипирование</w:t>
      </w:r>
      <w:proofErr w:type="spellEnd"/>
      <w:r w:rsidRPr="009C03A8">
        <w:rPr>
          <w:rFonts w:ascii="Times New Roman" w:hAnsi="Times New Roman" w:cs="Times New Roman"/>
          <w:sz w:val="28"/>
          <w:szCs w:val="28"/>
          <w:shd w:val="clear" w:color="auto" w:fill="FFFFFF"/>
          <w:lang w:eastAsia="ru-RU"/>
        </w:rPr>
        <w:t xml:space="preserve"> технологий хранения различного биологического материала: костного, </w:t>
      </w:r>
      <w:proofErr w:type="spellStart"/>
      <w:r w:rsidRPr="009C03A8">
        <w:rPr>
          <w:rFonts w:ascii="Times New Roman" w:hAnsi="Times New Roman" w:cs="Times New Roman"/>
          <w:sz w:val="28"/>
          <w:szCs w:val="28"/>
          <w:shd w:val="clear" w:color="auto" w:fill="FFFFFF"/>
          <w:lang w:eastAsia="ru-RU"/>
        </w:rPr>
        <w:t>хрящего</w:t>
      </w:r>
      <w:proofErr w:type="spellEnd"/>
      <w:r w:rsidRPr="009C03A8">
        <w:rPr>
          <w:rFonts w:ascii="Times New Roman" w:hAnsi="Times New Roman" w:cs="Times New Roman"/>
          <w:sz w:val="28"/>
          <w:szCs w:val="28"/>
          <w:shd w:val="clear" w:color="auto" w:fill="FFFFFF"/>
          <w:lang w:eastAsia="ru-RU"/>
        </w:rPr>
        <w:t>, тканей онкологических больных, отработка режимов хранения и обследования таких материалов (этап отработки различных параметров технологии).</w:t>
      </w:r>
      <w:r w:rsidRPr="009C03A8">
        <w:rPr>
          <w:rFonts w:ascii="Times New Roman" w:hAnsi="Times New Roman" w:cs="Times New Roman"/>
          <w:sz w:val="28"/>
          <w:szCs w:val="28"/>
          <w:lang w:eastAsia="ru-RU"/>
        </w:rPr>
        <w:br/>
      </w:r>
      <w:r w:rsidRPr="009C03A8">
        <w:rPr>
          <w:rFonts w:ascii="Times New Roman" w:hAnsi="Times New Roman" w:cs="Times New Roman"/>
          <w:bCs/>
          <w:i/>
          <w:iCs/>
          <w:sz w:val="28"/>
          <w:szCs w:val="28"/>
          <w:shd w:val="clear" w:color="auto" w:fill="FFFFFF"/>
          <w:lang w:eastAsia="ru-RU"/>
        </w:rPr>
        <w:t xml:space="preserve">Центр </w:t>
      </w:r>
      <w:proofErr w:type="spellStart"/>
      <w:r w:rsidRPr="009C03A8">
        <w:rPr>
          <w:rFonts w:ascii="Times New Roman" w:hAnsi="Times New Roman" w:cs="Times New Roman"/>
          <w:bCs/>
          <w:i/>
          <w:iCs/>
          <w:sz w:val="28"/>
          <w:szCs w:val="28"/>
          <w:shd w:val="clear" w:color="auto" w:fill="FFFFFF"/>
          <w:lang w:eastAsia="ru-RU"/>
        </w:rPr>
        <w:t>таргетных</w:t>
      </w:r>
      <w:proofErr w:type="spellEnd"/>
      <w:r w:rsidRPr="009C03A8">
        <w:rPr>
          <w:rFonts w:ascii="Times New Roman" w:hAnsi="Times New Roman" w:cs="Times New Roman"/>
          <w:bCs/>
          <w:i/>
          <w:iCs/>
          <w:sz w:val="28"/>
          <w:szCs w:val="28"/>
          <w:shd w:val="clear" w:color="auto" w:fill="FFFFFF"/>
          <w:lang w:eastAsia="ru-RU"/>
        </w:rPr>
        <w:t xml:space="preserve"> медицинских технологий:</w:t>
      </w:r>
      <w:r w:rsidRPr="009C03A8">
        <w:rPr>
          <w:rFonts w:ascii="Times New Roman" w:hAnsi="Times New Roman" w:cs="Times New Roman"/>
          <w:sz w:val="28"/>
          <w:szCs w:val="28"/>
          <w:lang w:eastAsia="ru-RU"/>
        </w:rPr>
        <w:br/>
      </w:r>
      <w:r w:rsidRPr="009C03A8">
        <w:rPr>
          <w:rFonts w:ascii="Times New Roman" w:hAnsi="Times New Roman" w:cs="Times New Roman"/>
          <w:sz w:val="28"/>
          <w:szCs w:val="28"/>
          <w:shd w:val="clear" w:color="auto" w:fill="FFFFFF"/>
          <w:lang w:eastAsia="ru-RU"/>
        </w:rPr>
        <w:t>- </w:t>
      </w:r>
      <w:proofErr w:type="spellStart"/>
      <w:r w:rsidRPr="009C03A8">
        <w:rPr>
          <w:rFonts w:ascii="Times New Roman" w:hAnsi="Times New Roman" w:cs="Times New Roman"/>
          <w:sz w:val="28"/>
          <w:szCs w:val="28"/>
          <w:shd w:val="clear" w:color="auto" w:fill="FFFFFF"/>
          <w:lang w:eastAsia="ru-RU"/>
        </w:rPr>
        <w:t>прототипирование</w:t>
      </w:r>
      <w:proofErr w:type="spellEnd"/>
      <w:r w:rsidRPr="009C03A8">
        <w:rPr>
          <w:rFonts w:ascii="Times New Roman" w:hAnsi="Times New Roman" w:cs="Times New Roman"/>
          <w:sz w:val="28"/>
          <w:szCs w:val="28"/>
          <w:shd w:val="clear" w:color="auto" w:fill="FFFFFF"/>
          <w:lang w:eastAsia="ru-RU"/>
        </w:rPr>
        <w:t xml:space="preserve"> диагностических систем на основе </w:t>
      </w:r>
      <w:proofErr w:type="spellStart"/>
      <w:r w:rsidRPr="009C03A8">
        <w:rPr>
          <w:rFonts w:ascii="Times New Roman" w:hAnsi="Times New Roman" w:cs="Times New Roman"/>
          <w:sz w:val="28"/>
          <w:szCs w:val="28"/>
          <w:shd w:val="clear" w:color="auto" w:fill="FFFFFF"/>
          <w:lang w:eastAsia="ru-RU"/>
        </w:rPr>
        <w:t>Micro</w:t>
      </w:r>
      <w:proofErr w:type="spellEnd"/>
      <w:r w:rsidRPr="009C03A8">
        <w:rPr>
          <w:rFonts w:ascii="Times New Roman" w:hAnsi="Times New Roman" w:cs="Times New Roman"/>
          <w:sz w:val="28"/>
          <w:szCs w:val="28"/>
          <w:shd w:val="clear" w:color="auto" w:fill="FFFFFF"/>
          <w:lang w:eastAsia="ru-RU"/>
        </w:rPr>
        <w:t> </w:t>
      </w:r>
      <w:proofErr w:type="spellStart"/>
      <w:r w:rsidRPr="009C03A8">
        <w:rPr>
          <w:rFonts w:ascii="Times New Roman" w:hAnsi="Times New Roman" w:cs="Times New Roman"/>
          <w:sz w:val="28"/>
          <w:szCs w:val="28"/>
          <w:shd w:val="clear" w:color="auto" w:fill="FFFFFF"/>
          <w:lang w:eastAsia="ru-RU"/>
        </w:rPr>
        <w:t>Arr</w:t>
      </w:r>
      <w:proofErr w:type="gramStart"/>
      <w:r w:rsidRPr="009C03A8">
        <w:rPr>
          <w:rFonts w:ascii="Times New Roman" w:hAnsi="Times New Roman" w:cs="Times New Roman"/>
          <w:sz w:val="28"/>
          <w:szCs w:val="28"/>
          <w:shd w:val="clear" w:color="auto" w:fill="FFFFFF"/>
          <w:lang w:eastAsia="ru-RU"/>
        </w:rPr>
        <w:t>а</w:t>
      </w:r>
      <w:proofErr w:type="gramEnd"/>
      <w:r w:rsidRPr="009C03A8">
        <w:rPr>
          <w:rFonts w:ascii="Times New Roman" w:hAnsi="Times New Roman" w:cs="Times New Roman"/>
          <w:sz w:val="28"/>
          <w:szCs w:val="28"/>
          <w:shd w:val="clear" w:color="auto" w:fill="FFFFFF"/>
          <w:lang w:eastAsia="ru-RU"/>
        </w:rPr>
        <w:t>y</w:t>
      </w:r>
      <w:proofErr w:type="spellEnd"/>
      <w:r w:rsidRPr="009C03A8">
        <w:rPr>
          <w:rFonts w:ascii="Times New Roman" w:hAnsi="Times New Roman" w:cs="Times New Roman"/>
          <w:sz w:val="28"/>
          <w:szCs w:val="28"/>
          <w:shd w:val="clear" w:color="auto" w:fill="FFFFFF"/>
          <w:lang w:eastAsia="ru-RU"/>
        </w:rPr>
        <w:t xml:space="preserve"> технологий для </w:t>
      </w:r>
      <w:proofErr w:type="spellStart"/>
      <w:r w:rsidRPr="009C03A8">
        <w:rPr>
          <w:rFonts w:ascii="Times New Roman" w:hAnsi="Times New Roman" w:cs="Times New Roman"/>
          <w:sz w:val="28"/>
          <w:szCs w:val="28"/>
          <w:shd w:val="clear" w:color="auto" w:fill="FFFFFF"/>
          <w:lang w:eastAsia="ru-RU"/>
        </w:rPr>
        <w:t>скрининговой</w:t>
      </w:r>
      <w:proofErr w:type="spellEnd"/>
      <w:r w:rsidRPr="009C03A8">
        <w:rPr>
          <w:rFonts w:ascii="Times New Roman" w:hAnsi="Times New Roman" w:cs="Times New Roman"/>
          <w:sz w:val="28"/>
          <w:szCs w:val="28"/>
          <w:shd w:val="clear" w:color="auto" w:fill="FFFFFF"/>
          <w:lang w:eastAsia="ru-RU"/>
        </w:rPr>
        <w:t xml:space="preserve"> диагностики рака молочной железы (этап формирования чипа, доклинических испытаний, формирование программы клинических испытаний)</w:t>
      </w:r>
      <w:r w:rsidRPr="009C03A8">
        <w:rPr>
          <w:rFonts w:ascii="Times New Roman" w:hAnsi="Times New Roman" w:cs="Times New Roman"/>
          <w:sz w:val="28"/>
          <w:szCs w:val="28"/>
          <w:lang w:eastAsia="ru-RU"/>
        </w:rPr>
        <w:br/>
      </w:r>
      <w:r w:rsidRPr="009C03A8">
        <w:rPr>
          <w:rFonts w:ascii="Times New Roman" w:hAnsi="Times New Roman" w:cs="Times New Roman"/>
          <w:sz w:val="28"/>
          <w:szCs w:val="28"/>
          <w:shd w:val="clear" w:color="auto" w:fill="FFFFFF"/>
          <w:lang w:eastAsia="ru-RU"/>
        </w:rPr>
        <w:t>- </w:t>
      </w:r>
      <w:proofErr w:type="spellStart"/>
      <w:r w:rsidRPr="009C03A8">
        <w:rPr>
          <w:rFonts w:ascii="Times New Roman" w:hAnsi="Times New Roman" w:cs="Times New Roman"/>
          <w:sz w:val="28"/>
          <w:szCs w:val="28"/>
          <w:shd w:val="clear" w:color="auto" w:fill="FFFFFF"/>
          <w:lang w:eastAsia="ru-RU"/>
        </w:rPr>
        <w:t>прототипирование</w:t>
      </w:r>
      <w:proofErr w:type="spellEnd"/>
      <w:r w:rsidRPr="009C03A8">
        <w:rPr>
          <w:rFonts w:ascii="Times New Roman" w:hAnsi="Times New Roman" w:cs="Times New Roman"/>
          <w:sz w:val="28"/>
          <w:szCs w:val="28"/>
          <w:shd w:val="clear" w:color="auto" w:fill="FFFFFF"/>
          <w:lang w:eastAsia="ru-RU"/>
        </w:rPr>
        <w:t xml:space="preserve"> диагностических систем на основе </w:t>
      </w:r>
      <w:proofErr w:type="spellStart"/>
      <w:r w:rsidRPr="009C03A8">
        <w:rPr>
          <w:rFonts w:ascii="Times New Roman" w:hAnsi="Times New Roman" w:cs="Times New Roman"/>
          <w:sz w:val="28"/>
          <w:szCs w:val="28"/>
          <w:shd w:val="clear" w:color="auto" w:fill="FFFFFF"/>
          <w:lang w:eastAsia="ru-RU"/>
        </w:rPr>
        <w:t>Micro</w:t>
      </w:r>
      <w:proofErr w:type="spellEnd"/>
      <w:r w:rsidRPr="009C03A8">
        <w:rPr>
          <w:rFonts w:ascii="Times New Roman" w:hAnsi="Times New Roman" w:cs="Times New Roman"/>
          <w:sz w:val="28"/>
          <w:szCs w:val="28"/>
          <w:shd w:val="clear" w:color="auto" w:fill="FFFFFF"/>
          <w:lang w:eastAsia="ru-RU"/>
        </w:rPr>
        <w:t> </w:t>
      </w:r>
      <w:proofErr w:type="spellStart"/>
      <w:r w:rsidRPr="009C03A8">
        <w:rPr>
          <w:rFonts w:ascii="Times New Roman" w:hAnsi="Times New Roman" w:cs="Times New Roman"/>
          <w:sz w:val="28"/>
          <w:szCs w:val="28"/>
          <w:shd w:val="clear" w:color="auto" w:fill="FFFFFF"/>
          <w:lang w:eastAsia="ru-RU"/>
        </w:rPr>
        <w:t>Arrаy</w:t>
      </w:r>
      <w:proofErr w:type="spellEnd"/>
      <w:r w:rsidRPr="009C03A8">
        <w:rPr>
          <w:rFonts w:ascii="Times New Roman" w:hAnsi="Times New Roman" w:cs="Times New Roman"/>
          <w:sz w:val="28"/>
          <w:szCs w:val="28"/>
          <w:shd w:val="clear" w:color="auto" w:fill="FFFFFF"/>
          <w:lang w:eastAsia="ru-RU"/>
        </w:rPr>
        <w:t xml:space="preserve"> технологий для </w:t>
      </w:r>
      <w:proofErr w:type="spellStart"/>
      <w:r w:rsidRPr="009C03A8">
        <w:rPr>
          <w:rFonts w:ascii="Times New Roman" w:hAnsi="Times New Roman" w:cs="Times New Roman"/>
          <w:sz w:val="28"/>
          <w:szCs w:val="28"/>
          <w:shd w:val="clear" w:color="auto" w:fill="FFFFFF"/>
          <w:lang w:eastAsia="ru-RU"/>
        </w:rPr>
        <w:t>скрининговой</w:t>
      </w:r>
      <w:proofErr w:type="spellEnd"/>
      <w:r w:rsidRPr="009C03A8">
        <w:rPr>
          <w:rFonts w:ascii="Times New Roman" w:hAnsi="Times New Roman" w:cs="Times New Roman"/>
          <w:sz w:val="28"/>
          <w:szCs w:val="28"/>
          <w:shd w:val="clear" w:color="auto" w:fill="FFFFFF"/>
          <w:lang w:eastAsia="ru-RU"/>
        </w:rPr>
        <w:t xml:space="preserve"> диагностики </w:t>
      </w:r>
      <w:proofErr w:type="spellStart"/>
      <w:r w:rsidRPr="009C03A8">
        <w:rPr>
          <w:rFonts w:ascii="Times New Roman" w:hAnsi="Times New Roman" w:cs="Times New Roman"/>
          <w:sz w:val="28"/>
          <w:szCs w:val="28"/>
          <w:shd w:val="clear" w:color="auto" w:fill="FFFFFF"/>
          <w:lang w:eastAsia="ru-RU"/>
        </w:rPr>
        <w:t>лимфобластного</w:t>
      </w:r>
      <w:proofErr w:type="spellEnd"/>
      <w:r w:rsidRPr="009C03A8">
        <w:rPr>
          <w:rFonts w:ascii="Times New Roman" w:hAnsi="Times New Roman" w:cs="Times New Roman"/>
          <w:sz w:val="28"/>
          <w:szCs w:val="28"/>
          <w:shd w:val="clear" w:color="auto" w:fill="FFFFFF"/>
          <w:lang w:eastAsia="ru-RU"/>
        </w:rPr>
        <w:t xml:space="preserve"> лейкоза (этап формирования чипа, доклинических испытаний и апробации на материале пациентов)</w:t>
      </w:r>
      <w:r w:rsidRPr="009C03A8">
        <w:rPr>
          <w:rFonts w:ascii="Times New Roman" w:hAnsi="Times New Roman" w:cs="Times New Roman"/>
          <w:sz w:val="28"/>
          <w:szCs w:val="28"/>
          <w:lang w:eastAsia="ru-RU"/>
        </w:rPr>
        <w:br/>
      </w:r>
      <w:r w:rsidRPr="009C03A8">
        <w:rPr>
          <w:rFonts w:ascii="Times New Roman" w:hAnsi="Times New Roman" w:cs="Times New Roman"/>
          <w:sz w:val="28"/>
          <w:szCs w:val="28"/>
          <w:shd w:val="clear" w:color="auto" w:fill="FFFFFF"/>
          <w:lang w:eastAsia="ru-RU"/>
        </w:rPr>
        <w:t>- </w:t>
      </w:r>
      <w:proofErr w:type="spellStart"/>
      <w:r w:rsidRPr="009C03A8">
        <w:rPr>
          <w:rFonts w:ascii="Times New Roman" w:hAnsi="Times New Roman" w:cs="Times New Roman"/>
          <w:sz w:val="28"/>
          <w:szCs w:val="28"/>
          <w:shd w:val="clear" w:color="auto" w:fill="FFFFFF"/>
          <w:lang w:eastAsia="ru-RU"/>
        </w:rPr>
        <w:t>прототипирование</w:t>
      </w:r>
      <w:proofErr w:type="spellEnd"/>
      <w:r w:rsidRPr="009C03A8">
        <w:rPr>
          <w:rFonts w:ascii="Times New Roman" w:hAnsi="Times New Roman" w:cs="Times New Roman"/>
          <w:sz w:val="28"/>
          <w:szCs w:val="28"/>
          <w:shd w:val="clear" w:color="auto" w:fill="FFFFFF"/>
          <w:lang w:eastAsia="ru-RU"/>
        </w:rPr>
        <w:t xml:space="preserve"> диагностических систем на основе микро РНК диагностики онкологических заболеваний головного мозга (этап отработки процесса </w:t>
      </w:r>
      <w:proofErr w:type="spellStart"/>
      <w:r w:rsidRPr="009C03A8">
        <w:rPr>
          <w:rFonts w:ascii="Times New Roman" w:hAnsi="Times New Roman" w:cs="Times New Roman"/>
          <w:sz w:val="28"/>
          <w:szCs w:val="28"/>
          <w:shd w:val="clear" w:color="auto" w:fill="FFFFFF"/>
          <w:lang w:eastAsia="ru-RU"/>
        </w:rPr>
        <w:t>пробоподготовки</w:t>
      </w:r>
      <w:proofErr w:type="spellEnd"/>
      <w:r w:rsidRPr="009C03A8">
        <w:rPr>
          <w:rFonts w:ascii="Times New Roman" w:hAnsi="Times New Roman" w:cs="Times New Roman"/>
          <w:sz w:val="28"/>
          <w:szCs w:val="28"/>
          <w:shd w:val="clear" w:color="auto" w:fill="FFFFFF"/>
          <w:lang w:eastAsia="ru-RU"/>
        </w:rPr>
        <w:t xml:space="preserve"> материала для формирования системы диагностики)</w:t>
      </w:r>
      <w:r w:rsidRPr="009C03A8">
        <w:rPr>
          <w:rFonts w:ascii="Times New Roman" w:hAnsi="Times New Roman" w:cs="Times New Roman"/>
          <w:sz w:val="28"/>
          <w:szCs w:val="28"/>
          <w:lang w:eastAsia="ru-RU"/>
        </w:rPr>
        <w:br/>
      </w:r>
      <w:r w:rsidRPr="009C03A8">
        <w:rPr>
          <w:rFonts w:ascii="Times New Roman" w:hAnsi="Times New Roman" w:cs="Times New Roman"/>
          <w:sz w:val="28"/>
          <w:szCs w:val="28"/>
          <w:shd w:val="clear" w:color="auto" w:fill="FFFFFF"/>
          <w:lang w:eastAsia="ru-RU"/>
        </w:rPr>
        <w:t>- </w:t>
      </w:r>
      <w:proofErr w:type="spellStart"/>
      <w:r w:rsidRPr="009C03A8">
        <w:rPr>
          <w:rFonts w:ascii="Times New Roman" w:hAnsi="Times New Roman" w:cs="Times New Roman"/>
          <w:sz w:val="28"/>
          <w:szCs w:val="28"/>
          <w:shd w:val="clear" w:color="auto" w:fill="FFFFFF"/>
          <w:lang w:eastAsia="ru-RU"/>
        </w:rPr>
        <w:t>прототипирование</w:t>
      </w:r>
      <w:proofErr w:type="spellEnd"/>
      <w:r w:rsidRPr="009C03A8">
        <w:rPr>
          <w:rFonts w:ascii="Times New Roman" w:hAnsi="Times New Roman" w:cs="Times New Roman"/>
          <w:sz w:val="28"/>
          <w:szCs w:val="28"/>
          <w:shd w:val="clear" w:color="auto" w:fill="FFFFFF"/>
          <w:lang w:eastAsia="ru-RU"/>
        </w:rPr>
        <w:t xml:space="preserve"> диагностических систем на основе </w:t>
      </w:r>
      <w:proofErr w:type="spellStart"/>
      <w:r w:rsidRPr="009C03A8">
        <w:rPr>
          <w:rFonts w:ascii="Times New Roman" w:hAnsi="Times New Roman" w:cs="Times New Roman"/>
          <w:sz w:val="28"/>
          <w:szCs w:val="28"/>
          <w:shd w:val="clear" w:color="auto" w:fill="FFFFFF"/>
          <w:lang w:eastAsia="ru-RU"/>
        </w:rPr>
        <w:t>Micro</w:t>
      </w:r>
      <w:proofErr w:type="spellEnd"/>
      <w:r w:rsidRPr="009C03A8">
        <w:rPr>
          <w:rFonts w:ascii="Times New Roman" w:hAnsi="Times New Roman" w:cs="Times New Roman"/>
          <w:sz w:val="28"/>
          <w:szCs w:val="28"/>
          <w:shd w:val="clear" w:color="auto" w:fill="FFFFFF"/>
          <w:lang w:eastAsia="ru-RU"/>
        </w:rPr>
        <w:t> </w:t>
      </w:r>
      <w:proofErr w:type="spellStart"/>
      <w:r w:rsidRPr="009C03A8">
        <w:rPr>
          <w:rFonts w:ascii="Times New Roman" w:hAnsi="Times New Roman" w:cs="Times New Roman"/>
          <w:sz w:val="28"/>
          <w:szCs w:val="28"/>
          <w:shd w:val="clear" w:color="auto" w:fill="FFFFFF"/>
          <w:lang w:eastAsia="ru-RU"/>
        </w:rPr>
        <w:t>Arr</w:t>
      </w:r>
      <w:proofErr w:type="gramStart"/>
      <w:r w:rsidRPr="009C03A8">
        <w:rPr>
          <w:rFonts w:ascii="Times New Roman" w:hAnsi="Times New Roman" w:cs="Times New Roman"/>
          <w:sz w:val="28"/>
          <w:szCs w:val="28"/>
          <w:shd w:val="clear" w:color="auto" w:fill="FFFFFF"/>
          <w:lang w:eastAsia="ru-RU"/>
        </w:rPr>
        <w:t>а</w:t>
      </w:r>
      <w:proofErr w:type="gramEnd"/>
      <w:r w:rsidRPr="009C03A8">
        <w:rPr>
          <w:rFonts w:ascii="Times New Roman" w:hAnsi="Times New Roman" w:cs="Times New Roman"/>
          <w:sz w:val="28"/>
          <w:szCs w:val="28"/>
          <w:shd w:val="clear" w:color="auto" w:fill="FFFFFF"/>
          <w:lang w:eastAsia="ru-RU"/>
        </w:rPr>
        <w:t>y</w:t>
      </w:r>
      <w:proofErr w:type="spellEnd"/>
      <w:r w:rsidRPr="009C03A8">
        <w:rPr>
          <w:rFonts w:ascii="Times New Roman" w:hAnsi="Times New Roman" w:cs="Times New Roman"/>
          <w:sz w:val="28"/>
          <w:szCs w:val="28"/>
          <w:shd w:val="clear" w:color="auto" w:fill="FFFFFF"/>
          <w:lang w:eastAsia="ru-RU"/>
        </w:rPr>
        <w:t xml:space="preserve"> технологий для </w:t>
      </w:r>
      <w:proofErr w:type="spellStart"/>
      <w:r w:rsidRPr="009C03A8">
        <w:rPr>
          <w:rFonts w:ascii="Times New Roman" w:hAnsi="Times New Roman" w:cs="Times New Roman"/>
          <w:sz w:val="28"/>
          <w:szCs w:val="28"/>
          <w:shd w:val="clear" w:color="auto" w:fill="FFFFFF"/>
          <w:lang w:eastAsia="ru-RU"/>
        </w:rPr>
        <w:t>скрининговой</w:t>
      </w:r>
      <w:proofErr w:type="spellEnd"/>
      <w:r w:rsidRPr="009C03A8">
        <w:rPr>
          <w:rFonts w:ascii="Times New Roman" w:hAnsi="Times New Roman" w:cs="Times New Roman"/>
          <w:sz w:val="28"/>
          <w:szCs w:val="28"/>
          <w:shd w:val="clear" w:color="auto" w:fill="FFFFFF"/>
          <w:lang w:eastAsia="ru-RU"/>
        </w:rPr>
        <w:t xml:space="preserve"> диагностики сколиоза (этап формирования ключевых требований к прототипу).</w:t>
      </w:r>
      <w:r w:rsidRPr="009C03A8">
        <w:rPr>
          <w:rFonts w:ascii="Times New Roman" w:hAnsi="Times New Roman" w:cs="Times New Roman"/>
          <w:sz w:val="28"/>
          <w:szCs w:val="28"/>
          <w:lang w:eastAsia="ru-RU"/>
        </w:rPr>
        <w:br/>
      </w:r>
      <w:proofErr w:type="gramStart"/>
      <w:r w:rsidRPr="009C03A8">
        <w:rPr>
          <w:rFonts w:ascii="Times New Roman" w:hAnsi="Times New Roman" w:cs="Times New Roman"/>
          <w:bCs/>
          <w:i/>
          <w:iCs/>
          <w:sz w:val="28"/>
          <w:szCs w:val="28"/>
          <w:shd w:val="clear" w:color="auto" w:fill="FFFFFF"/>
          <w:lang w:eastAsia="ru-RU"/>
        </w:rPr>
        <w:lastRenderedPageBreak/>
        <w:t>Центр новых материалов:</w:t>
      </w:r>
      <w:r w:rsidRPr="009C03A8">
        <w:rPr>
          <w:rFonts w:ascii="Times New Roman" w:hAnsi="Times New Roman" w:cs="Times New Roman"/>
          <w:sz w:val="28"/>
          <w:szCs w:val="28"/>
          <w:lang w:eastAsia="ru-RU"/>
        </w:rPr>
        <w:br/>
      </w:r>
      <w:r w:rsidRPr="009C03A8">
        <w:rPr>
          <w:rFonts w:ascii="Times New Roman" w:hAnsi="Times New Roman" w:cs="Times New Roman"/>
          <w:sz w:val="28"/>
          <w:szCs w:val="28"/>
          <w:shd w:val="clear" w:color="auto" w:fill="FFFFFF"/>
          <w:lang w:eastAsia="ru-RU"/>
        </w:rPr>
        <w:t>- </w:t>
      </w:r>
      <w:proofErr w:type="spellStart"/>
      <w:r w:rsidRPr="009C03A8">
        <w:rPr>
          <w:rFonts w:ascii="Times New Roman" w:hAnsi="Times New Roman" w:cs="Times New Roman"/>
          <w:sz w:val="28"/>
          <w:szCs w:val="28"/>
          <w:shd w:val="clear" w:color="auto" w:fill="FFFFFF"/>
          <w:lang w:eastAsia="ru-RU"/>
        </w:rPr>
        <w:t>прототипирование</w:t>
      </w:r>
      <w:proofErr w:type="spellEnd"/>
      <w:r w:rsidRPr="009C03A8">
        <w:rPr>
          <w:rFonts w:ascii="Times New Roman" w:hAnsi="Times New Roman" w:cs="Times New Roman"/>
          <w:sz w:val="28"/>
          <w:szCs w:val="28"/>
          <w:shd w:val="clear" w:color="auto" w:fill="FFFFFF"/>
          <w:lang w:eastAsia="ru-RU"/>
        </w:rPr>
        <w:t xml:space="preserve"> </w:t>
      </w:r>
      <w:proofErr w:type="spellStart"/>
      <w:r w:rsidRPr="009C03A8">
        <w:rPr>
          <w:rFonts w:ascii="Times New Roman" w:hAnsi="Times New Roman" w:cs="Times New Roman"/>
          <w:sz w:val="28"/>
          <w:szCs w:val="28"/>
          <w:shd w:val="clear" w:color="auto" w:fill="FFFFFF"/>
          <w:lang w:eastAsia="ru-RU"/>
        </w:rPr>
        <w:t>эндопротеза</w:t>
      </w:r>
      <w:proofErr w:type="spellEnd"/>
      <w:r w:rsidRPr="009C03A8">
        <w:rPr>
          <w:rFonts w:ascii="Times New Roman" w:hAnsi="Times New Roman" w:cs="Times New Roman"/>
          <w:sz w:val="28"/>
          <w:szCs w:val="28"/>
          <w:shd w:val="clear" w:color="auto" w:fill="FFFFFF"/>
          <w:lang w:eastAsia="ru-RU"/>
        </w:rPr>
        <w:t xml:space="preserve"> тазобедренного сустава на основе пары сопряжения керамика – полиэтилен (этап формирования ключевых характеристик такого продукта);</w:t>
      </w:r>
      <w:r w:rsidRPr="009C03A8">
        <w:rPr>
          <w:rFonts w:ascii="Times New Roman" w:hAnsi="Times New Roman" w:cs="Times New Roman"/>
          <w:sz w:val="28"/>
          <w:szCs w:val="28"/>
          <w:lang w:eastAsia="ru-RU"/>
        </w:rPr>
        <w:br/>
      </w:r>
      <w:r w:rsidRPr="009C03A8">
        <w:rPr>
          <w:rFonts w:ascii="Times New Roman" w:hAnsi="Times New Roman" w:cs="Times New Roman"/>
          <w:sz w:val="28"/>
          <w:szCs w:val="28"/>
          <w:shd w:val="clear" w:color="auto" w:fill="FFFFFF"/>
          <w:lang w:eastAsia="ru-RU"/>
        </w:rPr>
        <w:t>- </w:t>
      </w:r>
      <w:proofErr w:type="spellStart"/>
      <w:r w:rsidRPr="009C03A8">
        <w:rPr>
          <w:rFonts w:ascii="Times New Roman" w:hAnsi="Times New Roman" w:cs="Times New Roman"/>
          <w:sz w:val="28"/>
          <w:szCs w:val="28"/>
          <w:shd w:val="clear" w:color="auto" w:fill="FFFFFF"/>
          <w:lang w:eastAsia="ru-RU"/>
        </w:rPr>
        <w:t>прототипирование</w:t>
      </w:r>
      <w:proofErr w:type="spellEnd"/>
      <w:r w:rsidRPr="009C03A8">
        <w:rPr>
          <w:rFonts w:ascii="Times New Roman" w:hAnsi="Times New Roman" w:cs="Times New Roman"/>
          <w:sz w:val="28"/>
          <w:szCs w:val="28"/>
          <w:shd w:val="clear" w:color="auto" w:fill="FFFFFF"/>
          <w:lang w:eastAsia="ru-RU"/>
        </w:rPr>
        <w:t xml:space="preserve"> </w:t>
      </w:r>
      <w:proofErr w:type="spellStart"/>
      <w:r w:rsidRPr="009C03A8">
        <w:rPr>
          <w:rFonts w:ascii="Times New Roman" w:hAnsi="Times New Roman" w:cs="Times New Roman"/>
          <w:sz w:val="28"/>
          <w:szCs w:val="28"/>
          <w:shd w:val="clear" w:color="auto" w:fill="FFFFFF"/>
          <w:lang w:eastAsia="ru-RU"/>
        </w:rPr>
        <w:t>эндопротеза</w:t>
      </w:r>
      <w:proofErr w:type="spellEnd"/>
      <w:r w:rsidRPr="009C03A8">
        <w:rPr>
          <w:rFonts w:ascii="Times New Roman" w:hAnsi="Times New Roman" w:cs="Times New Roman"/>
          <w:sz w:val="28"/>
          <w:szCs w:val="28"/>
          <w:shd w:val="clear" w:color="auto" w:fill="FFFFFF"/>
          <w:lang w:eastAsia="ru-RU"/>
        </w:rPr>
        <w:t xml:space="preserve"> тазобедренного сустава на основе пары сопряжения керамика – керамика (этап подготовки прототипа к клиническим испытаниям);</w:t>
      </w:r>
      <w:r w:rsidRPr="009C03A8">
        <w:rPr>
          <w:rFonts w:ascii="Times New Roman" w:hAnsi="Times New Roman" w:cs="Times New Roman"/>
          <w:sz w:val="28"/>
          <w:szCs w:val="28"/>
          <w:lang w:eastAsia="ru-RU"/>
        </w:rPr>
        <w:br/>
      </w:r>
      <w:r w:rsidRPr="009C03A8">
        <w:rPr>
          <w:rFonts w:ascii="Times New Roman" w:hAnsi="Times New Roman" w:cs="Times New Roman"/>
          <w:sz w:val="28"/>
          <w:szCs w:val="28"/>
          <w:shd w:val="clear" w:color="auto" w:fill="FFFFFF"/>
          <w:lang w:eastAsia="ru-RU"/>
        </w:rPr>
        <w:t>- </w:t>
      </w:r>
      <w:proofErr w:type="spellStart"/>
      <w:r w:rsidRPr="009C03A8">
        <w:rPr>
          <w:rFonts w:ascii="Times New Roman" w:hAnsi="Times New Roman" w:cs="Times New Roman"/>
          <w:sz w:val="28"/>
          <w:szCs w:val="28"/>
          <w:shd w:val="clear" w:color="auto" w:fill="FFFFFF"/>
          <w:lang w:eastAsia="ru-RU"/>
        </w:rPr>
        <w:t>прототипирование</w:t>
      </w:r>
      <w:proofErr w:type="spellEnd"/>
      <w:r w:rsidRPr="009C03A8">
        <w:rPr>
          <w:rFonts w:ascii="Times New Roman" w:hAnsi="Times New Roman" w:cs="Times New Roman"/>
          <w:sz w:val="28"/>
          <w:szCs w:val="28"/>
          <w:shd w:val="clear" w:color="auto" w:fill="FFFFFF"/>
          <w:lang w:eastAsia="ru-RU"/>
        </w:rPr>
        <w:t xml:space="preserve"> модели тренажера для разработки тазобедренного сустава в дистанционном режиме;</w:t>
      </w:r>
      <w:r w:rsidRPr="009C03A8">
        <w:rPr>
          <w:rFonts w:ascii="Times New Roman" w:hAnsi="Times New Roman" w:cs="Times New Roman"/>
          <w:sz w:val="28"/>
          <w:szCs w:val="28"/>
          <w:lang w:eastAsia="ru-RU"/>
        </w:rPr>
        <w:br/>
      </w:r>
      <w:r w:rsidRPr="009C03A8">
        <w:rPr>
          <w:rFonts w:ascii="Times New Roman" w:hAnsi="Times New Roman" w:cs="Times New Roman"/>
          <w:sz w:val="28"/>
          <w:szCs w:val="28"/>
          <w:shd w:val="clear" w:color="auto" w:fill="FFFFFF"/>
          <w:lang w:eastAsia="ru-RU"/>
        </w:rPr>
        <w:t>- </w:t>
      </w:r>
      <w:proofErr w:type="spellStart"/>
      <w:r w:rsidRPr="009C03A8">
        <w:rPr>
          <w:rFonts w:ascii="Times New Roman" w:hAnsi="Times New Roman" w:cs="Times New Roman"/>
          <w:sz w:val="28"/>
          <w:szCs w:val="28"/>
          <w:shd w:val="clear" w:color="auto" w:fill="FFFFFF"/>
          <w:lang w:eastAsia="ru-RU"/>
        </w:rPr>
        <w:t>прототипирование</w:t>
      </w:r>
      <w:proofErr w:type="spellEnd"/>
      <w:r w:rsidRPr="009C03A8">
        <w:rPr>
          <w:rFonts w:ascii="Times New Roman" w:hAnsi="Times New Roman" w:cs="Times New Roman"/>
          <w:sz w:val="28"/>
          <w:szCs w:val="28"/>
          <w:shd w:val="clear" w:color="auto" w:fill="FFFFFF"/>
          <w:lang w:eastAsia="ru-RU"/>
        </w:rPr>
        <w:t xml:space="preserve"> модели тренажера для разработки голеностопа сустава в дистанционном режиме.</w:t>
      </w:r>
      <w:proofErr w:type="gramEnd"/>
      <w:r w:rsidRPr="009C03A8">
        <w:rPr>
          <w:rFonts w:ascii="Times New Roman" w:hAnsi="Times New Roman" w:cs="Times New Roman"/>
          <w:sz w:val="28"/>
          <w:szCs w:val="28"/>
          <w:lang w:eastAsia="ru-RU"/>
        </w:rPr>
        <w:br/>
      </w:r>
      <w:r w:rsidRPr="009C03A8">
        <w:rPr>
          <w:rFonts w:ascii="Times New Roman" w:hAnsi="Times New Roman" w:cs="Times New Roman"/>
          <w:bCs/>
          <w:i/>
          <w:iCs/>
          <w:sz w:val="28"/>
          <w:szCs w:val="28"/>
          <w:shd w:val="clear" w:color="auto" w:fill="FFFFFF"/>
          <w:lang w:eastAsia="ru-RU"/>
        </w:rPr>
        <w:t>Центр остеопороза:</w:t>
      </w:r>
      <w:r w:rsidRPr="009C03A8">
        <w:rPr>
          <w:rFonts w:ascii="Times New Roman" w:hAnsi="Times New Roman" w:cs="Times New Roman"/>
          <w:sz w:val="28"/>
          <w:szCs w:val="28"/>
          <w:lang w:eastAsia="ru-RU"/>
        </w:rPr>
        <w:br/>
      </w:r>
      <w:r w:rsidRPr="009C03A8">
        <w:rPr>
          <w:rFonts w:ascii="Times New Roman" w:hAnsi="Times New Roman" w:cs="Times New Roman"/>
          <w:sz w:val="28"/>
          <w:szCs w:val="28"/>
          <w:shd w:val="clear" w:color="auto" w:fill="FFFFFF"/>
          <w:lang w:eastAsia="ru-RU"/>
        </w:rPr>
        <w:t>- </w:t>
      </w:r>
      <w:proofErr w:type="spellStart"/>
      <w:r w:rsidRPr="009C03A8">
        <w:rPr>
          <w:rFonts w:ascii="Times New Roman" w:hAnsi="Times New Roman" w:cs="Times New Roman"/>
          <w:sz w:val="28"/>
          <w:szCs w:val="28"/>
          <w:shd w:val="clear" w:color="auto" w:fill="FFFFFF"/>
          <w:lang w:eastAsia="ru-RU"/>
        </w:rPr>
        <w:t>прототипирование</w:t>
      </w:r>
      <w:proofErr w:type="spellEnd"/>
      <w:r w:rsidRPr="009C03A8">
        <w:rPr>
          <w:rFonts w:ascii="Times New Roman" w:hAnsi="Times New Roman" w:cs="Times New Roman"/>
          <w:sz w:val="28"/>
          <w:szCs w:val="28"/>
          <w:shd w:val="clear" w:color="auto" w:fill="FFFFFF"/>
          <w:lang w:eastAsia="ru-RU"/>
        </w:rPr>
        <w:t xml:space="preserve"> диагностических систем на основе </w:t>
      </w:r>
      <w:proofErr w:type="spellStart"/>
      <w:r w:rsidRPr="009C03A8">
        <w:rPr>
          <w:rFonts w:ascii="Times New Roman" w:hAnsi="Times New Roman" w:cs="Times New Roman"/>
          <w:sz w:val="28"/>
          <w:szCs w:val="28"/>
          <w:shd w:val="clear" w:color="auto" w:fill="FFFFFF"/>
          <w:lang w:eastAsia="ru-RU"/>
        </w:rPr>
        <w:t>Micro</w:t>
      </w:r>
      <w:proofErr w:type="spellEnd"/>
      <w:r w:rsidRPr="009C03A8">
        <w:rPr>
          <w:rFonts w:ascii="Times New Roman" w:hAnsi="Times New Roman" w:cs="Times New Roman"/>
          <w:sz w:val="28"/>
          <w:szCs w:val="28"/>
          <w:shd w:val="clear" w:color="auto" w:fill="FFFFFF"/>
          <w:lang w:eastAsia="ru-RU"/>
        </w:rPr>
        <w:t> </w:t>
      </w:r>
      <w:proofErr w:type="spellStart"/>
      <w:r w:rsidRPr="009C03A8">
        <w:rPr>
          <w:rFonts w:ascii="Times New Roman" w:hAnsi="Times New Roman" w:cs="Times New Roman"/>
          <w:sz w:val="28"/>
          <w:szCs w:val="28"/>
          <w:shd w:val="clear" w:color="auto" w:fill="FFFFFF"/>
          <w:lang w:eastAsia="ru-RU"/>
        </w:rPr>
        <w:t>Arr</w:t>
      </w:r>
      <w:proofErr w:type="gramStart"/>
      <w:r w:rsidRPr="009C03A8">
        <w:rPr>
          <w:rFonts w:ascii="Times New Roman" w:hAnsi="Times New Roman" w:cs="Times New Roman"/>
          <w:sz w:val="28"/>
          <w:szCs w:val="28"/>
          <w:shd w:val="clear" w:color="auto" w:fill="FFFFFF"/>
          <w:lang w:eastAsia="ru-RU"/>
        </w:rPr>
        <w:t>а</w:t>
      </w:r>
      <w:proofErr w:type="gramEnd"/>
      <w:r w:rsidRPr="009C03A8">
        <w:rPr>
          <w:rFonts w:ascii="Times New Roman" w:hAnsi="Times New Roman" w:cs="Times New Roman"/>
          <w:sz w:val="28"/>
          <w:szCs w:val="28"/>
          <w:shd w:val="clear" w:color="auto" w:fill="FFFFFF"/>
          <w:lang w:eastAsia="ru-RU"/>
        </w:rPr>
        <w:t>y</w:t>
      </w:r>
      <w:proofErr w:type="spellEnd"/>
      <w:r w:rsidRPr="009C03A8">
        <w:rPr>
          <w:rFonts w:ascii="Times New Roman" w:hAnsi="Times New Roman" w:cs="Times New Roman"/>
          <w:sz w:val="28"/>
          <w:szCs w:val="28"/>
          <w:shd w:val="clear" w:color="auto" w:fill="FFFFFF"/>
          <w:lang w:eastAsia="ru-RU"/>
        </w:rPr>
        <w:t xml:space="preserve"> технологий для </w:t>
      </w:r>
      <w:proofErr w:type="spellStart"/>
      <w:r w:rsidRPr="009C03A8">
        <w:rPr>
          <w:rFonts w:ascii="Times New Roman" w:hAnsi="Times New Roman" w:cs="Times New Roman"/>
          <w:sz w:val="28"/>
          <w:szCs w:val="28"/>
          <w:shd w:val="clear" w:color="auto" w:fill="FFFFFF"/>
          <w:lang w:eastAsia="ru-RU"/>
        </w:rPr>
        <w:t>скрининговой</w:t>
      </w:r>
      <w:proofErr w:type="spellEnd"/>
      <w:r w:rsidRPr="009C03A8">
        <w:rPr>
          <w:rFonts w:ascii="Times New Roman" w:hAnsi="Times New Roman" w:cs="Times New Roman"/>
          <w:sz w:val="28"/>
          <w:szCs w:val="28"/>
          <w:shd w:val="clear" w:color="auto" w:fill="FFFFFF"/>
          <w:lang w:eastAsia="ru-RU"/>
        </w:rPr>
        <w:t xml:space="preserve"> диагностики остеопороза (этап формирования ключевых требований к прототипу);</w:t>
      </w:r>
      <w:r w:rsidRPr="009C03A8">
        <w:rPr>
          <w:rFonts w:ascii="Times New Roman" w:hAnsi="Times New Roman" w:cs="Times New Roman"/>
          <w:sz w:val="28"/>
          <w:szCs w:val="28"/>
          <w:lang w:eastAsia="ru-RU"/>
        </w:rPr>
        <w:br/>
      </w:r>
      <w:r w:rsidRPr="009C03A8">
        <w:rPr>
          <w:rFonts w:ascii="Times New Roman" w:hAnsi="Times New Roman" w:cs="Times New Roman"/>
          <w:sz w:val="28"/>
          <w:szCs w:val="28"/>
          <w:shd w:val="clear" w:color="auto" w:fill="FFFFFF"/>
          <w:lang w:eastAsia="ru-RU"/>
        </w:rPr>
        <w:t>- </w:t>
      </w:r>
      <w:proofErr w:type="spellStart"/>
      <w:r w:rsidRPr="009C03A8">
        <w:rPr>
          <w:rFonts w:ascii="Times New Roman" w:hAnsi="Times New Roman" w:cs="Times New Roman"/>
          <w:sz w:val="28"/>
          <w:szCs w:val="28"/>
          <w:shd w:val="clear" w:color="auto" w:fill="FFFFFF"/>
          <w:lang w:eastAsia="ru-RU"/>
        </w:rPr>
        <w:t>прототипирование</w:t>
      </w:r>
      <w:proofErr w:type="spellEnd"/>
      <w:r w:rsidRPr="009C03A8">
        <w:rPr>
          <w:rFonts w:ascii="Times New Roman" w:hAnsi="Times New Roman" w:cs="Times New Roman"/>
          <w:sz w:val="28"/>
          <w:szCs w:val="28"/>
          <w:shd w:val="clear" w:color="auto" w:fill="FFFFFF"/>
          <w:lang w:eastAsia="ru-RU"/>
        </w:rPr>
        <w:t xml:space="preserve"> индивидуальных </w:t>
      </w:r>
      <w:proofErr w:type="spellStart"/>
      <w:r w:rsidRPr="009C03A8">
        <w:rPr>
          <w:rFonts w:ascii="Times New Roman" w:hAnsi="Times New Roman" w:cs="Times New Roman"/>
          <w:sz w:val="28"/>
          <w:szCs w:val="28"/>
          <w:shd w:val="clear" w:color="auto" w:fill="FFFFFF"/>
          <w:lang w:eastAsia="ru-RU"/>
        </w:rPr>
        <w:t>имплантов</w:t>
      </w:r>
      <w:proofErr w:type="spellEnd"/>
      <w:r w:rsidRPr="009C03A8">
        <w:rPr>
          <w:rFonts w:ascii="Times New Roman" w:hAnsi="Times New Roman" w:cs="Times New Roman"/>
          <w:sz w:val="28"/>
          <w:szCs w:val="28"/>
          <w:shd w:val="clear" w:color="auto" w:fill="FFFFFF"/>
          <w:lang w:eastAsia="ru-RU"/>
        </w:rPr>
        <w:t xml:space="preserve"> для больных с диагнозом остеопороз (этап формирования ключевых требований к прототипу).</w:t>
      </w:r>
      <w:r w:rsidRPr="009C03A8">
        <w:rPr>
          <w:rFonts w:ascii="Times New Roman" w:hAnsi="Times New Roman" w:cs="Times New Roman"/>
          <w:sz w:val="28"/>
          <w:szCs w:val="28"/>
          <w:lang w:eastAsia="ru-RU"/>
        </w:rPr>
        <w:br/>
      </w:r>
      <w:r w:rsidRPr="009C03A8">
        <w:rPr>
          <w:rFonts w:ascii="Times New Roman" w:hAnsi="Times New Roman" w:cs="Times New Roman"/>
          <w:sz w:val="28"/>
          <w:szCs w:val="28"/>
          <w:shd w:val="clear" w:color="auto" w:fill="FFFFFF"/>
          <w:lang w:eastAsia="ru-RU"/>
        </w:rPr>
        <w:t> </w:t>
      </w:r>
      <w:r w:rsidRPr="009C03A8">
        <w:rPr>
          <w:rFonts w:ascii="Times New Roman" w:hAnsi="Times New Roman" w:cs="Times New Roman"/>
          <w:sz w:val="28"/>
          <w:szCs w:val="28"/>
          <w:lang w:eastAsia="ru-RU"/>
        </w:rPr>
        <w:br/>
      </w:r>
      <w:r w:rsidRPr="009C03A8">
        <w:rPr>
          <w:rFonts w:ascii="Times New Roman" w:hAnsi="Times New Roman" w:cs="Times New Roman"/>
          <w:sz w:val="28"/>
          <w:szCs w:val="28"/>
          <w:shd w:val="clear" w:color="auto" w:fill="FFFFFF"/>
          <w:lang w:eastAsia="ru-RU"/>
        </w:rPr>
        <w:t xml:space="preserve">Всего во втором квартале 2014 года центром </w:t>
      </w:r>
      <w:proofErr w:type="spellStart"/>
      <w:r w:rsidRPr="009C03A8">
        <w:rPr>
          <w:rFonts w:ascii="Times New Roman" w:hAnsi="Times New Roman" w:cs="Times New Roman"/>
          <w:sz w:val="28"/>
          <w:szCs w:val="28"/>
          <w:shd w:val="clear" w:color="auto" w:fill="FFFFFF"/>
          <w:lang w:eastAsia="ru-RU"/>
        </w:rPr>
        <w:t>прототипирования</w:t>
      </w:r>
      <w:proofErr w:type="spellEnd"/>
      <w:r w:rsidRPr="009C03A8">
        <w:rPr>
          <w:rFonts w:ascii="Times New Roman" w:hAnsi="Times New Roman" w:cs="Times New Roman"/>
          <w:sz w:val="28"/>
          <w:szCs w:val="28"/>
          <w:shd w:val="clear" w:color="auto" w:fill="FFFFFF"/>
          <w:lang w:eastAsia="ru-RU"/>
        </w:rPr>
        <w:t xml:space="preserve"> медицинских изделий и технологий оказано услуг на сумму 6,3 млн. руб. для 10 заказчиков, в том числе для 4 заказчиков - субъектов малого и среднего предпринимательства, из которых новых заказчиков – 1 - ООО ITQ.</w:t>
      </w:r>
      <w:r w:rsidRPr="009C03A8">
        <w:rPr>
          <w:rFonts w:ascii="Times New Roman" w:hAnsi="Times New Roman" w:cs="Times New Roman"/>
          <w:sz w:val="28"/>
          <w:szCs w:val="28"/>
          <w:lang w:eastAsia="ru-RU"/>
        </w:rPr>
        <w:br/>
      </w:r>
      <w:r w:rsidRPr="009C03A8">
        <w:rPr>
          <w:rFonts w:ascii="Times New Roman" w:hAnsi="Times New Roman" w:cs="Times New Roman"/>
          <w:sz w:val="28"/>
          <w:szCs w:val="28"/>
          <w:shd w:val="clear" w:color="auto" w:fill="FFFFFF"/>
          <w:lang w:eastAsia="ru-RU"/>
        </w:rPr>
        <w:t xml:space="preserve">За отчетный период центром </w:t>
      </w:r>
      <w:proofErr w:type="spellStart"/>
      <w:r w:rsidRPr="009C03A8">
        <w:rPr>
          <w:rFonts w:ascii="Times New Roman" w:hAnsi="Times New Roman" w:cs="Times New Roman"/>
          <w:sz w:val="28"/>
          <w:szCs w:val="28"/>
          <w:shd w:val="clear" w:color="auto" w:fill="FFFFFF"/>
          <w:lang w:eastAsia="ru-RU"/>
        </w:rPr>
        <w:t>прототипирования</w:t>
      </w:r>
      <w:proofErr w:type="spellEnd"/>
      <w:r w:rsidRPr="009C03A8">
        <w:rPr>
          <w:rFonts w:ascii="Times New Roman" w:hAnsi="Times New Roman" w:cs="Times New Roman"/>
          <w:sz w:val="28"/>
          <w:szCs w:val="28"/>
          <w:shd w:val="clear" w:color="auto" w:fill="FFFFFF"/>
          <w:lang w:eastAsia="ru-RU"/>
        </w:rPr>
        <w:t xml:space="preserve"> медицинских изделий и технологий было выполнено 7 заказов новых изделий.</w:t>
      </w:r>
    </w:p>
    <w:tbl>
      <w:tblPr>
        <w:tblW w:w="9795" w:type="dxa"/>
        <w:tblBorders>
          <w:top w:val="single" w:sz="6" w:space="0" w:color="EDF1F5"/>
          <w:left w:val="single" w:sz="6" w:space="0" w:color="EDF1F5"/>
          <w:bottom w:val="single" w:sz="6" w:space="0" w:color="EDF1F5"/>
          <w:right w:val="single" w:sz="6" w:space="0" w:color="EDF1F5"/>
        </w:tblBorders>
        <w:shd w:val="clear" w:color="auto" w:fill="FFFFFF"/>
        <w:tblCellMar>
          <w:left w:w="0" w:type="dxa"/>
          <w:right w:w="0" w:type="dxa"/>
        </w:tblCellMar>
        <w:tblLook w:val="04A0" w:firstRow="1" w:lastRow="0" w:firstColumn="1" w:lastColumn="0" w:noHBand="0" w:noVBand="1"/>
      </w:tblPr>
      <w:tblGrid>
        <w:gridCol w:w="484"/>
        <w:gridCol w:w="2854"/>
        <w:gridCol w:w="1142"/>
        <w:gridCol w:w="1732"/>
        <w:gridCol w:w="4493"/>
      </w:tblGrid>
      <w:tr w:rsidR="0076502E" w:rsidRPr="009C03A8" w:rsidTr="0076502E">
        <w:tc>
          <w:tcPr>
            <w:tcW w:w="465" w:type="dxa"/>
            <w:tcBorders>
              <w:top w:val="single" w:sz="8" w:space="0" w:color="auto"/>
              <w:left w:val="single" w:sz="8" w:space="0" w:color="auto"/>
              <w:bottom w:val="single" w:sz="8" w:space="0" w:color="auto"/>
              <w:right w:val="single" w:sz="8" w:space="0" w:color="auto"/>
            </w:tcBorders>
            <w:shd w:val="clear" w:color="auto" w:fill="F7F8FA"/>
            <w:tcMar>
              <w:top w:w="0" w:type="dxa"/>
              <w:left w:w="108" w:type="dxa"/>
              <w:bottom w:w="0" w:type="dxa"/>
              <w:right w:w="108" w:type="dxa"/>
            </w:tcMar>
            <w:vAlign w:val="center"/>
            <w:hideMark/>
          </w:tcPr>
          <w:p w:rsidR="0076502E" w:rsidRPr="009C03A8" w:rsidRDefault="0076502E" w:rsidP="009C03A8">
            <w:pPr>
              <w:pStyle w:val="a7"/>
              <w:rPr>
                <w:rFonts w:ascii="Times New Roman" w:hAnsi="Times New Roman" w:cs="Times New Roman"/>
                <w:sz w:val="28"/>
                <w:szCs w:val="28"/>
                <w:lang w:eastAsia="ru-RU"/>
              </w:rPr>
            </w:pPr>
            <w:r w:rsidRPr="009C03A8">
              <w:rPr>
                <w:rFonts w:ascii="Times New Roman" w:hAnsi="Times New Roman" w:cs="Times New Roman"/>
                <w:bCs/>
                <w:sz w:val="28"/>
                <w:szCs w:val="28"/>
                <w:lang w:eastAsia="ru-RU"/>
              </w:rPr>
              <w:t xml:space="preserve">№ </w:t>
            </w:r>
            <w:proofErr w:type="gramStart"/>
            <w:r w:rsidRPr="009C03A8">
              <w:rPr>
                <w:rFonts w:ascii="Times New Roman" w:hAnsi="Times New Roman" w:cs="Times New Roman"/>
                <w:bCs/>
                <w:sz w:val="28"/>
                <w:szCs w:val="28"/>
                <w:lang w:eastAsia="ru-RU"/>
              </w:rPr>
              <w:t>п</w:t>
            </w:r>
            <w:proofErr w:type="gramEnd"/>
            <w:r w:rsidRPr="009C03A8">
              <w:rPr>
                <w:rFonts w:ascii="Times New Roman" w:hAnsi="Times New Roman" w:cs="Times New Roman"/>
                <w:bCs/>
                <w:sz w:val="28"/>
                <w:szCs w:val="28"/>
                <w:lang w:eastAsia="ru-RU"/>
              </w:rPr>
              <w:t>/п</w:t>
            </w:r>
          </w:p>
        </w:tc>
        <w:tc>
          <w:tcPr>
            <w:tcW w:w="2760" w:type="dxa"/>
            <w:tcBorders>
              <w:top w:val="single" w:sz="8" w:space="0" w:color="auto"/>
              <w:left w:val="nil"/>
              <w:bottom w:val="single" w:sz="8" w:space="0" w:color="auto"/>
              <w:right w:val="single" w:sz="8" w:space="0" w:color="auto"/>
            </w:tcBorders>
            <w:shd w:val="clear" w:color="auto" w:fill="F7F8FA"/>
            <w:tcMar>
              <w:top w:w="0" w:type="dxa"/>
              <w:left w:w="108" w:type="dxa"/>
              <w:bottom w:w="0" w:type="dxa"/>
              <w:right w:w="108" w:type="dxa"/>
            </w:tcMar>
            <w:vAlign w:val="center"/>
            <w:hideMark/>
          </w:tcPr>
          <w:p w:rsidR="0076502E" w:rsidRPr="009C03A8" w:rsidRDefault="0076502E" w:rsidP="009C03A8">
            <w:pPr>
              <w:pStyle w:val="a7"/>
              <w:rPr>
                <w:rFonts w:ascii="Times New Roman" w:hAnsi="Times New Roman" w:cs="Times New Roman"/>
                <w:sz w:val="28"/>
                <w:szCs w:val="28"/>
                <w:lang w:eastAsia="ru-RU"/>
              </w:rPr>
            </w:pPr>
            <w:r w:rsidRPr="009C03A8">
              <w:rPr>
                <w:rFonts w:ascii="Times New Roman" w:hAnsi="Times New Roman" w:cs="Times New Roman"/>
                <w:bCs/>
                <w:sz w:val="28"/>
                <w:szCs w:val="28"/>
                <w:lang w:eastAsia="ru-RU"/>
              </w:rPr>
              <w:t>Наименование изготовленных изделий</w:t>
            </w:r>
          </w:p>
        </w:tc>
        <w:tc>
          <w:tcPr>
            <w:tcW w:w="1035" w:type="dxa"/>
            <w:tcBorders>
              <w:top w:val="single" w:sz="8" w:space="0" w:color="auto"/>
              <w:left w:val="nil"/>
              <w:bottom w:val="single" w:sz="8" w:space="0" w:color="auto"/>
              <w:right w:val="single" w:sz="8" w:space="0" w:color="auto"/>
            </w:tcBorders>
            <w:shd w:val="clear" w:color="auto" w:fill="F7F8FA"/>
            <w:tcMar>
              <w:top w:w="0" w:type="dxa"/>
              <w:left w:w="108" w:type="dxa"/>
              <w:bottom w:w="0" w:type="dxa"/>
              <w:right w:w="108" w:type="dxa"/>
            </w:tcMar>
            <w:vAlign w:val="center"/>
            <w:hideMark/>
          </w:tcPr>
          <w:p w:rsidR="0076502E" w:rsidRPr="009C03A8" w:rsidRDefault="0076502E" w:rsidP="009C03A8">
            <w:pPr>
              <w:pStyle w:val="a7"/>
              <w:rPr>
                <w:rFonts w:ascii="Times New Roman" w:hAnsi="Times New Roman" w:cs="Times New Roman"/>
                <w:sz w:val="28"/>
                <w:szCs w:val="28"/>
                <w:lang w:eastAsia="ru-RU"/>
              </w:rPr>
            </w:pPr>
            <w:r w:rsidRPr="009C03A8">
              <w:rPr>
                <w:rFonts w:ascii="Times New Roman" w:hAnsi="Times New Roman" w:cs="Times New Roman"/>
                <w:bCs/>
                <w:sz w:val="28"/>
                <w:szCs w:val="28"/>
                <w:lang w:eastAsia="ru-RU"/>
              </w:rPr>
              <w:t>Заказчик</w:t>
            </w:r>
          </w:p>
        </w:tc>
        <w:tc>
          <w:tcPr>
            <w:tcW w:w="1320" w:type="dxa"/>
            <w:tcBorders>
              <w:top w:val="single" w:sz="8" w:space="0" w:color="auto"/>
              <w:left w:val="nil"/>
              <w:bottom w:val="single" w:sz="8" w:space="0" w:color="auto"/>
              <w:right w:val="single" w:sz="8" w:space="0" w:color="auto"/>
            </w:tcBorders>
            <w:shd w:val="clear" w:color="auto" w:fill="F7F8FA"/>
            <w:tcMar>
              <w:top w:w="0" w:type="dxa"/>
              <w:left w:w="108" w:type="dxa"/>
              <w:bottom w:w="0" w:type="dxa"/>
              <w:right w:w="108" w:type="dxa"/>
            </w:tcMar>
            <w:vAlign w:val="center"/>
            <w:hideMark/>
          </w:tcPr>
          <w:p w:rsidR="0076502E" w:rsidRPr="009C03A8" w:rsidRDefault="0076502E" w:rsidP="009C03A8">
            <w:pPr>
              <w:pStyle w:val="a7"/>
              <w:rPr>
                <w:rFonts w:ascii="Times New Roman" w:hAnsi="Times New Roman" w:cs="Times New Roman"/>
                <w:sz w:val="28"/>
                <w:szCs w:val="28"/>
                <w:lang w:eastAsia="ru-RU"/>
              </w:rPr>
            </w:pPr>
            <w:r w:rsidRPr="009C03A8">
              <w:rPr>
                <w:rFonts w:ascii="Times New Roman" w:hAnsi="Times New Roman" w:cs="Times New Roman"/>
                <w:bCs/>
                <w:sz w:val="28"/>
                <w:szCs w:val="28"/>
                <w:lang w:eastAsia="ru-RU"/>
              </w:rPr>
              <w:t>Тираж</w:t>
            </w:r>
          </w:p>
        </w:tc>
        <w:tc>
          <w:tcPr>
            <w:tcW w:w="4215" w:type="dxa"/>
            <w:tcBorders>
              <w:top w:val="single" w:sz="8" w:space="0" w:color="auto"/>
              <w:left w:val="nil"/>
              <w:bottom w:val="single" w:sz="8" w:space="0" w:color="auto"/>
              <w:right w:val="single" w:sz="8" w:space="0" w:color="auto"/>
            </w:tcBorders>
            <w:shd w:val="clear" w:color="auto" w:fill="F7F8FA"/>
            <w:tcMar>
              <w:top w:w="0" w:type="dxa"/>
              <w:left w:w="108" w:type="dxa"/>
              <w:bottom w:w="0" w:type="dxa"/>
              <w:right w:w="108" w:type="dxa"/>
            </w:tcMar>
            <w:vAlign w:val="center"/>
            <w:hideMark/>
          </w:tcPr>
          <w:p w:rsidR="0076502E" w:rsidRPr="009C03A8" w:rsidRDefault="0076502E" w:rsidP="009C03A8">
            <w:pPr>
              <w:pStyle w:val="a7"/>
              <w:rPr>
                <w:rFonts w:ascii="Times New Roman" w:hAnsi="Times New Roman" w:cs="Times New Roman"/>
                <w:sz w:val="28"/>
                <w:szCs w:val="28"/>
                <w:lang w:eastAsia="ru-RU"/>
              </w:rPr>
            </w:pPr>
            <w:r w:rsidRPr="009C03A8">
              <w:rPr>
                <w:rFonts w:ascii="Times New Roman" w:hAnsi="Times New Roman" w:cs="Times New Roman"/>
                <w:bCs/>
                <w:sz w:val="28"/>
                <w:szCs w:val="28"/>
                <w:lang w:eastAsia="ru-RU"/>
              </w:rPr>
              <w:t>Используемое в изготовлении изделия оборудование</w:t>
            </w:r>
          </w:p>
        </w:tc>
      </w:tr>
      <w:tr w:rsidR="0076502E" w:rsidRPr="009C03A8" w:rsidTr="0076502E">
        <w:trPr>
          <w:trHeight w:val="210"/>
        </w:trPr>
        <w:tc>
          <w:tcPr>
            <w:tcW w:w="4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6502E" w:rsidRPr="009C03A8" w:rsidRDefault="0076502E" w:rsidP="009C03A8">
            <w:pPr>
              <w:pStyle w:val="a7"/>
              <w:rPr>
                <w:rFonts w:ascii="Times New Roman" w:hAnsi="Times New Roman" w:cs="Times New Roman"/>
                <w:sz w:val="28"/>
                <w:szCs w:val="28"/>
                <w:lang w:eastAsia="ru-RU"/>
              </w:rPr>
            </w:pPr>
            <w:r w:rsidRPr="009C03A8">
              <w:rPr>
                <w:rFonts w:ascii="Times New Roman" w:hAnsi="Times New Roman" w:cs="Times New Roman"/>
                <w:sz w:val="28"/>
                <w:szCs w:val="28"/>
                <w:lang w:eastAsia="ru-RU"/>
              </w:rPr>
              <w:t>1.</w:t>
            </w:r>
          </w:p>
        </w:tc>
        <w:tc>
          <w:tcPr>
            <w:tcW w:w="27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6502E" w:rsidRPr="009C03A8" w:rsidRDefault="0076502E" w:rsidP="009C03A8">
            <w:pPr>
              <w:pStyle w:val="a7"/>
              <w:rPr>
                <w:rFonts w:ascii="Times New Roman" w:hAnsi="Times New Roman" w:cs="Times New Roman"/>
                <w:sz w:val="28"/>
                <w:szCs w:val="28"/>
                <w:lang w:eastAsia="ru-RU"/>
              </w:rPr>
            </w:pPr>
            <w:r w:rsidRPr="009C03A8">
              <w:rPr>
                <w:rFonts w:ascii="Times New Roman" w:hAnsi="Times New Roman" w:cs="Times New Roman"/>
                <w:sz w:val="28"/>
                <w:szCs w:val="28"/>
                <w:lang w:eastAsia="ru-RU"/>
              </w:rPr>
              <w:t>«Комплект имплантатов-</w:t>
            </w:r>
            <w:proofErr w:type="spellStart"/>
            <w:r w:rsidRPr="009C03A8">
              <w:rPr>
                <w:rFonts w:ascii="Times New Roman" w:hAnsi="Times New Roman" w:cs="Times New Roman"/>
                <w:sz w:val="28"/>
                <w:szCs w:val="28"/>
                <w:lang w:eastAsia="ru-RU"/>
              </w:rPr>
              <w:t>эндофиксаторов</w:t>
            </w:r>
            <w:proofErr w:type="spellEnd"/>
            <w:r w:rsidRPr="009C03A8">
              <w:rPr>
                <w:rFonts w:ascii="Times New Roman" w:hAnsi="Times New Roman" w:cs="Times New Roman"/>
                <w:sz w:val="28"/>
                <w:szCs w:val="28"/>
                <w:lang w:eastAsia="ru-RU"/>
              </w:rPr>
              <w:t xml:space="preserve"> </w:t>
            </w:r>
            <w:proofErr w:type="gramStart"/>
            <w:r w:rsidRPr="009C03A8">
              <w:rPr>
                <w:rFonts w:ascii="Times New Roman" w:hAnsi="Times New Roman" w:cs="Times New Roman"/>
                <w:sz w:val="28"/>
                <w:szCs w:val="28"/>
                <w:lang w:eastAsia="ru-RU"/>
              </w:rPr>
              <w:t>керамических</w:t>
            </w:r>
            <w:proofErr w:type="gramEnd"/>
            <w:r w:rsidRPr="009C03A8">
              <w:rPr>
                <w:rFonts w:ascii="Times New Roman" w:hAnsi="Times New Roman" w:cs="Times New Roman"/>
                <w:sz w:val="28"/>
                <w:szCs w:val="28"/>
                <w:lang w:eastAsia="ru-RU"/>
              </w:rPr>
              <w:t xml:space="preserve"> с инструментами для имплантации»</w:t>
            </w:r>
            <w:r w:rsidRPr="009C03A8">
              <w:rPr>
                <w:rFonts w:ascii="Times New Roman" w:hAnsi="Times New Roman" w:cs="Times New Roman"/>
                <w:sz w:val="28"/>
                <w:szCs w:val="28"/>
                <w:lang w:eastAsia="ru-RU"/>
              </w:rPr>
              <w:br/>
              <w:t> </w:t>
            </w:r>
          </w:p>
        </w:tc>
        <w:tc>
          <w:tcPr>
            <w:tcW w:w="10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6502E" w:rsidRPr="009C03A8" w:rsidRDefault="0076502E" w:rsidP="009C03A8">
            <w:pPr>
              <w:pStyle w:val="a7"/>
              <w:rPr>
                <w:rFonts w:ascii="Times New Roman" w:hAnsi="Times New Roman" w:cs="Times New Roman"/>
                <w:sz w:val="28"/>
                <w:szCs w:val="28"/>
                <w:lang w:eastAsia="ru-RU"/>
              </w:rPr>
            </w:pPr>
            <w:r w:rsidRPr="009C03A8">
              <w:rPr>
                <w:rFonts w:ascii="Times New Roman" w:hAnsi="Times New Roman" w:cs="Times New Roman"/>
                <w:sz w:val="28"/>
                <w:szCs w:val="28"/>
                <w:lang w:eastAsia="ru-RU"/>
              </w:rPr>
              <w:t>ООО «НЭВЗ-Н»</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6502E" w:rsidRPr="009C03A8" w:rsidRDefault="0076502E" w:rsidP="009C03A8">
            <w:pPr>
              <w:pStyle w:val="a7"/>
              <w:rPr>
                <w:rFonts w:ascii="Times New Roman" w:hAnsi="Times New Roman" w:cs="Times New Roman"/>
                <w:sz w:val="28"/>
                <w:szCs w:val="28"/>
                <w:lang w:eastAsia="ru-RU"/>
              </w:rPr>
            </w:pPr>
            <w:r w:rsidRPr="009C03A8">
              <w:rPr>
                <w:rFonts w:ascii="Times New Roman" w:hAnsi="Times New Roman" w:cs="Times New Roman"/>
                <w:sz w:val="28"/>
                <w:szCs w:val="28"/>
                <w:lang w:eastAsia="ru-RU"/>
              </w:rPr>
              <w:t>1 комплект</w:t>
            </w:r>
          </w:p>
        </w:tc>
        <w:tc>
          <w:tcPr>
            <w:tcW w:w="4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6502E" w:rsidRPr="009C03A8" w:rsidRDefault="0076502E" w:rsidP="009C03A8">
            <w:pPr>
              <w:pStyle w:val="a7"/>
              <w:rPr>
                <w:rFonts w:ascii="Times New Roman" w:hAnsi="Times New Roman" w:cs="Times New Roman"/>
                <w:sz w:val="28"/>
                <w:szCs w:val="28"/>
                <w:lang w:eastAsia="ru-RU"/>
              </w:rPr>
            </w:pPr>
            <w:r w:rsidRPr="009C03A8">
              <w:rPr>
                <w:rFonts w:ascii="Times New Roman" w:hAnsi="Times New Roman" w:cs="Times New Roman"/>
                <w:sz w:val="28"/>
                <w:szCs w:val="28"/>
                <w:lang w:eastAsia="ru-RU"/>
              </w:rPr>
              <w:t xml:space="preserve">Денситометр </w:t>
            </w:r>
            <w:proofErr w:type="spellStart"/>
            <w:r w:rsidRPr="009C03A8">
              <w:rPr>
                <w:rFonts w:ascii="Times New Roman" w:hAnsi="Times New Roman" w:cs="Times New Roman"/>
                <w:sz w:val="28"/>
                <w:szCs w:val="28"/>
                <w:lang w:eastAsia="ru-RU"/>
              </w:rPr>
              <w:t>ренгеновский</w:t>
            </w:r>
            <w:proofErr w:type="spellEnd"/>
            <w:r w:rsidRPr="009C03A8">
              <w:rPr>
                <w:rFonts w:ascii="Times New Roman" w:hAnsi="Times New Roman" w:cs="Times New Roman"/>
                <w:sz w:val="28"/>
                <w:szCs w:val="28"/>
                <w:lang w:eastAsia="ru-RU"/>
              </w:rPr>
              <w:br/>
              <w:t xml:space="preserve">костный QDR, модель </w:t>
            </w:r>
            <w:proofErr w:type="spellStart"/>
            <w:r w:rsidRPr="009C03A8">
              <w:rPr>
                <w:rFonts w:ascii="Times New Roman" w:hAnsi="Times New Roman" w:cs="Times New Roman"/>
                <w:sz w:val="28"/>
                <w:szCs w:val="28"/>
                <w:lang w:eastAsia="ru-RU"/>
              </w:rPr>
              <w:t>Discovery</w:t>
            </w:r>
            <w:proofErr w:type="spellEnd"/>
            <w:r w:rsidRPr="009C03A8">
              <w:rPr>
                <w:rFonts w:ascii="Times New Roman" w:hAnsi="Times New Roman" w:cs="Times New Roman"/>
                <w:sz w:val="28"/>
                <w:szCs w:val="28"/>
                <w:lang w:eastAsia="ru-RU"/>
              </w:rPr>
              <w:br/>
              <w:t>Томограф магнитно-резонансный “G-</w:t>
            </w:r>
            <w:proofErr w:type="spellStart"/>
            <w:r w:rsidRPr="009C03A8">
              <w:rPr>
                <w:rFonts w:ascii="Times New Roman" w:hAnsi="Times New Roman" w:cs="Times New Roman"/>
                <w:sz w:val="28"/>
                <w:szCs w:val="28"/>
                <w:lang w:eastAsia="ru-RU"/>
              </w:rPr>
              <w:t>scan</w:t>
            </w:r>
            <w:proofErr w:type="spellEnd"/>
            <w:r w:rsidRPr="009C03A8">
              <w:rPr>
                <w:rFonts w:ascii="Times New Roman" w:hAnsi="Times New Roman" w:cs="Times New Roman"/>
                <w:sz w:val="28"/>
                <w:szCs w:val="28"/>
                <w:lang w:eastAsia="ru-RU"/>
              </w:rPr>
              <w:t xml:space="preserve">” с принадлежностями Прибор для упаковки медицинских изделий методом </w:t>
            </w:r>
            <w:proofErr w:type="spellStart"/>
            <w:r w:rsidRPr="009C03A8">
              <w:rPr>
                <w:rFonts w:ascii="Times New Roman" w:hAnsi="Times New Roman" w:cs="Times New Roman"/>
                <w:sz w:val="28"/>
                <w:szCs w:val="28"/>
                <w:lang w:eastAsia="ru-RU"/>
              </w:rPr>
              <w:t>термосварки</w:t>
            </w:r>
            <w:proofErr w:type="spellEnd"/>
            <w:r w:rsidRPr="009C03A8">
              <w:rPr>
                <w:rFonts w:ascii="Times New Roman" w:hAnsi="Times New Roman" w:cs="Times New Roman"/>
                <w:sz w:val="28"/>
                <w:szCs w:val="28"/>
                <w:lang w:eastAsia="ru-RU"/>
              </w:rPr>
              <w:t xml:space="preserve"> </w:t>
            </w:r>
            <w:proofErr w:type="spellStart"/>
            <w:r w:rsidRPr="009C03A8">
              <w:rPr>
                <w:rFonts w:ascii="Times New Roman" w:hAnsi="Times New Roman" w:cs="Times New Roman"/>
                <w:sz w:val="28"/>
                <w:szCs w:val="28"/>
                <w:lang w:eastAsia="ru-RU"/>
              </w:rPr>
              <w:t>hd</w:t>
            </w:r>
            <w:proofErr w:type="spellEnd"/>
            <w:r w:rsidRPr="009C03A8">
              <w:rPr>
                <w:rFonts w:ascii="Times New Roman" w:hAnsi="Times New Roman" w:cs="Times New Roman"/>
                <w:sz w:val="28"/>
                <w:szCs w:val="28"/>
                <w:lang w:eastAsia="ru-RU"/>
              </w:rPr>
              <w:t xml:space="preserve">, вариант исполнения </w:t>
            </w:r>
            <w:proofErr w:type="spellStart"/>
            <w:r w:rsidRPr="009C03A8">
              <w:rPr>
                <w:rFonts w:ascii="Times New Roman" w:hAnsi="Times New Roman" w:cs="Times New Roman"/>
                <w:sz w:val="28"/>
                <w:szCs w:val="28"/>
                <w:lang w:eastAsia="ru-RU"/>
              </w:rPr>
              <w:t>hd</w:t>
            </w:r>
            <w:proofErr w:type="spellEnd"/>
            <w:r w:rsidRPr="009C03A8">
              <w:rPr>
                <w:rFonts w:ascii="Times New Roman" w:hAnsi="Times New Roman" w:cs="Times New Roman"/>
                <w:sz w:val="28"/>
                <w:szCs w:val="28"/>
                <w:lang w:eastAsia="ru-RU"/>
              </w:rPr>
              <w:t xml:space="preserve"> 270 MS-8</w:t>
            </w:r>
          </w:p>
        </w:tc>
      </w:tr>
      <w:tr w:rsidR="0076502E" w:rsidRPr="009C03A8" w:rsidTr="0076502E">
        <w:trPr>
          <w:trHeight w:val="210"/>
        </w:trPr>
        <w:tc>
          <w:tcPr>
            <w:tcW w:w="465" w:type="dxa"/>
            <w:tcBorders>
              <w:top w:val="nil"/>
              <w:left w:val="single" w:sz="8" w:space="0" w:color="auto"/>
              <w:bottom w:val="single" w:sz="8" w:space="0" w:color="auto"/>
              <w:right w:val="single" w:sz="8" w:space="0" w:color="auto"/>
            </w:tcBorders>
            <w:shd w:val="clear" w:color="auto" w:fill="F7F8FA"/>
            <w:tcMar>
              <w:top w:w="0" w:type="dxa"/>
              <w:left w:w="108" w:type="dxa"/>
              <w:bottom w:w="0" w:type="dxa"/>
              <w:right w:w="108" w:type="dxa"/>
            </w:tcMar>
            <w:hideMark/>
          </w:tcPr>
          <w:p w:rsidR="0076502E" w:rsidRPr="009C03A8" w:rsidRDefault="0076502E" w:rsidP="009C03A8">
            <w:pPr>
              <w:pStyle w:val="a7"/>
              <w:rPr>
                <w:rFonts w:ascii="Times New Roman" w:hAnsi="Times New Roman" w:cs="Times New Roman"/>
                <w:sz w:val="28"/>
                <w:szCs w:val="28"/>
                <w:lang w:eastAsia="ru-RU"/>
              </w:rPr>
            </w:pPr>
            <w:r w:rsidRPr="009C03A8">
              <w:rPr>
                <w:rFonts w:ascii="Times New Roman" w:hAnsi="Times New Roman" w:cs="Times New Roman"/>
                <w:sz w:val="28"/>
                <w:szCs w:val="28"/>
                <w:lang w:eastAsia="ru-RU"/>
              </w:rPr>
              <w:t>2.</w:t>
            </w:r>
          </w:p>
        </w:tc>
        <w:tc>
          <w:tcPr>
            <w:tcW w:w="2760" w:type="dxa"/>
            <w:tcBorders>
              <w:top w:val="nil"/>
              <w:left w:val="nil"/>
              <w:bottom w:val="single" w:sz="8" w:space="0" w:color="auto"/>
              <w:right w:val="single" w:sz="8" w:space="0" w:color="auto"/>
            </w:tcBorders>
            <w:shd w:val="clear" w:color="auto" w:fill="F7F8FA"/>
            <w:tcMar>
              <w:top w:w="0" w:type="dxa"/>
              <w:left w:w="108" w:type="dxa"/>
              <w:bottom w:w="0" w:type="dxa"/>
              <w:right w:w="108" w:type="dxa"/>
            </w:tcMar>
            <w:hideMark/>
          </w:tcPr>
          <w:p w:rsidR="0076502E" w:rsidRPr="009C03A8" w:rsidRDefault="0076502E" w:rsidP="009C03A8">
            <w:pPr>
              <w:pStyle w:val="a7"/>
              <w:rPr>
                <w:rFonts w:ascii="Times New Roman" w:hAnsi="Times New Roman" w:cs="Times New Roman"/>
                <w:sz w:val="28"/>
                <w:szCs w:val="28"/>
                <w:lang w:eastAsia="ru-RU"/>
              </w:rPr>
            </w:pPr>
            <w:r w:rsidRPr="009C03A8">
              <w:rPr>
                <w:rFonts w:ascii="Times New Roman" w:hAnsi="Times New Roman" w:cs="Times New Roman"/>
                <w:sz w:val="28"/>
                <w:szCs w:val="28"/>
                <w:lang w:eastAsia="ru-RU"/>
              </w:rPr>
              <w:t xml:space="preserve">Тест-система для диагностики рака молочной железы на основе </w:t>
            </w:r>
            <w:proofErr w:type="spellStart"/>
            <w:r w:rsidRPr="009C03A8">
              <w:rPr>
                <w:rFonts w:ascii="Times New Roman" w:hAnsi="Times New Roman" w:cs="Times New Roman"/>
                <w:sz w:val="28"/>
                <w:szCs w:val="28"/>
                <w:lang w:eastAsia="ru-RU"/>
              </w:rPr>
              <w:t>микроэррей</w:t>
            </w:r>
            <w:proofErr w:type="spellEnd"/>
            <w:r w:rsidRPr="009C03A8">
              <w:rPr>
                <w:rFonts w:ascii="Times New Roman" w:hAnsi="Times New Roman" w:cs="Times New Roman"/>
                <w:sz w:val="28"/>
                <w:szCs w:val="28"/>
                <w:lang w:eastAsia="ru-RU"/>
              </w:rPr>
              <w:t xml:space="preserve"> технологии - технологии </w:t>
            </w:r>
            <w:proofErr w:type="spellStart"/>
            <w:r w:rsidRPr="009C03A8">
              <w:rPr>
                <w:rFonts w:ascii="Times New Roman" w:hAnsi="Times New Roman" w:cs="Times New Roman"/>
                <w:sz w:val="28"/>
                <w:szCs w:val="28"/>
                <w:lang w:eastAsia="ru-RU"/>
              </w:rPr>
              <w:t>биочипирования</w:t>
            </w:r>
            <w:proofErr w:type="spellEnd"/>
            <w:r w:rsidRPr="009C03A8">
              <w:rPr>
                <w:rFonts w:ascii="Times New Roman" w:hAnsi="Times New Roman" w:cs="Times New Roman"/>
                <w:sz w:val="28"/>
                <w:szCs w:val="28"/>
                <w:lang w:eastAsia="ru-RU"/>
              </w:rPr>
              <w:br/>
              <w:t> </w:t>
            </w:r>
          </w:p>
        </w:tc>
        <w:tc>
          <w:tcPr>
            <w:tcW w:w="1035" w:type="dxa"/>
            <w:tcBorders>
              <w:top w:val="nil"/>
              <w:left w:val="nil"/>
              <w:bottom w:val="single" w:sz="8" w:space="0" w:color="auto"/>
              <w:right w:val="single" w:sz="8" w:space="0" w:color="auto"/>
            </w:tcBorders>
            <w:shd w:val="clear" w:color="auto" w:fill="F7F8FA"/>
            <w:tcMar>
              <w:top w:w="0" w:type="dxa"/>
              <w:left w:w="108" w:type="dxa"/>
              <w:bottom w:w="0" w:type="dxa"/>
              <w:right w:w="108" w:type="dxa"/>
            </w:tcMar>
            <w:hideMark/>
          </w:tcPr>
          <w:p w:rsidR="0076502E" w:rsidRPr="009C03A8" w:rsidRDefault="0076502E" w:rsidP="009C03A8">
            <w:pPr>
              <w:pStyle w:val="a7"/>
              <w:rPr>
                <w:rFonts w:ascii="Times New Roman" w:hAnsi="Times New Roman" w:cs="Times New Roman"/>
                <w:sz w:val="28"/>
                <w:szCs w:val="28"/>
                <w:lang w:eastAsia="ru-RU"/>
              </w:rPr>
            </w:pPr>
            <w:r w:rsidRPr="009C03A8">
              <w:rPr>
                <w:rFonts w:ascii="Times New Roman" w:hAnsi="Times New Roman" w:cs="Times New Roman"/>
                <w:sz w:val="28"/>
                <w:szCs w:val="28"/>
                <w:lang w:eastAsia="ru-RU"/>
              </w:rPr>
              <w:t>ООО ТМТ</w:t>
            </w:r>
          </w:p>
        </w:tc>
        <w:tc>
          <w:tcPr>
            <w:tcW w:w="1320" w:type="dxa"/>
            <w:tcBorders>
              <w:top w:val="nil"/>
              <w:left w:val="nil"/>
              <w:bottom w:val="single" w:sz="8" w:space="0" w:color="auto"/>
              <w:right w:val="single" w:sz="8" w:space="0" w:color="auto"/>
            </w:tcBorders>
            <w:shd w:val="clear" w:color="auto" w:fill="F7F8FA"/>
            <w:tcMar>
              <w:top w:w="0" w:type="dxa"/>
              <w:left w:w="108" w:type="dxa"/>
              <w:bottom w:w="0" w:type="dxa"/>
              <w:right w:w="108" w:type="dxa"/>
            </w:tcMar>
            <w:hideMark/>
          </w:tcPr>
          <w:p w:rsidR="0076502E" w:rsidRPr="009C03A8" w:rsidRDefault="0076502E" w:rsidP="009C03A8">
            <w:pPr>
              <w:pStyle w:val="a7"/>
              <w:rPr>
                <w:rFonts w:ascii="Times New Roman" w:hAnsi="Times New Roman" w:cs="Times New Roman"/>
                <w:sz w:val="28"/>
                <w:szCs w:val="28"/>
                <w:lang w:eastAsia="ru-RU"/>
              </w:rPr>
            </w:pPr>
            <w:r w:rsidRPr="009C03A8">
              <w:rPr>
                <w:rFonts w:ascii="Times New Roman" w:hAnsi="Times New Roman" w:cs="Times New Roman"/>
                <w:sz w:val="28"/>
                <w:szCs w:val="28"/>
                <w:lang w:eastAsia="ru-RU"/>
              </w:rPr>
              <w:t>Опытный образец</w:t>
            </w:r>
          </w:p>
        </w:tc>
        <w:tc>
          <w:tcPr>
            <w:tcW w:w="4215" w:type="dxa"/>
            <w:tcBorders>
              <w:top w:val="nil"/>
              <w:left w:val="nil"/>
              <w:bottom w:val="single" w:sz="8" w:space="0" w:color="auto"/>
              <w:right w:val="single" w:sz="8" w:space="0" w:color="auto"/>
            </w:tcBorders>
            <w:shd w:val="clear" w:color="auto" w:fill="F7F8FA"/>
            <w:tcMar>
              <w:top w:w="0" w:type="dxa"/>
              <w:left w:w="108" w:type="dxa"/>
              <w:bottom w:w="0" w:type="dxa"/>
              <w:right w:w="108" w:type="dxa"/>
            </w:tcMar>
            <w:hideMark/>
          </w:tcPr>
          <w:p w:rsidR="0076502E" w:rsidRPr="009C03A8" w:rsidRDefault="0076502E" w:rsidP="009C03A8">
            <w:pPr>
              <w:pStyle w:val="a7"/>
              <w:rPr>
                <w:rFonts w:ascii="Times New Roman" w:hAnsi="Times New Roman" w:cs="Times New Roman"/>
                <w:sz w:val="28"/>
                <w:szCs w:val="28"/>
                <w:lang w:eastAsia="ru-RU"/>
              </w:rPr>
            </w:pPr>
            <w:proofErr w:type="gramStart"/>
            <w:r w:rsidRPr="009C03A8">
              <w:rPr>
                <w:rFonts w:ascii="Times New Roman" w:hAnsi="Times New Roman" w:cs="Times New Roman"/>
                <w:sz w:val="28"/>
                <w:szCs w:val="28"/>
                <w:lang w:eastAsia="ru-RU"/>
              </w:rPr>
              <w:t xml:space="preserve">Комплект вспомогательного оборудования </w:t>
            </w:r>
            <w:proofErr w:type="spellStart"/>
            <w:r w:rsidRPr="009C03A8">
              <w:rPr>
                <w:rFonts w:ascii="Times New Roman" w:hAnsi="Times New Roman" w:cs="Times New Roman"/>
                <w:sz w:val="28"/>
                <w:szCs w:val="28"/>
                <w:lang w:eastAsia="ru-RU"/>
              </w:rPr>
              <w:t>Arraylt</w:t>
            </w:r>
            <w:proofErr w:type="spellEnd"/>
            <w:r w:rsidRPr="009C03A8">
              <w:rPr>
                <w:rFonts w:ascii="Times New Roman" w:hAnsi="Times New Roman" w:cs="Times New Roman"/>
                <w:sz w:val="28"/>
                <w:szCs w:val="28"/>
                <w:lang w:eastAsia="ru-RU"/>
              </w:rPr>
              <w:t xml:space="preserve"> для работы с микрочипами</w:t>
            </w:r>
            <w:r w:rsidRPr="009C03A8">
              <w:rPr>
                <w:rFonts w:ascii="Times New Roman" w:hAnsi="Times New Roman" w:cs="Times New Roman"/>
                <w:sz w:val="28"/>
                <w:szCs w:val="28"/>
                <w:lang w:eastAsia="ru-RU"/>
              </w:rPr>
              <w:br/>
              <w:t xml:space="preserve">Промывочная УЗ-станция </w:t>
            </w:r>
            <w:proofErr w:type="spellStart"/>
            <w:r w:rsidRPr="009C03A8">
              <w:rPr>
                <w:rFonts w:ascii="Times New Roman" w:hAnsi="Times New Roman" w:cs="Times New Roman"/>
                <w:sz w:val="28"/>
                <w:szCs w:val="28"/>
                <w:lang w:eastAsia="ru-RU"/>
              </w:rPr>
              <w:t>Megasonic</w:t>
            </w:r>
            <w:proofErr w:type="spellEnd"/>
            <w:r w:rsidRPr="009C03A8">
              <w:rPr>
                <w:rFonts w:ascii="Times New Roman" w:hAnsi="Times New Roman" w:cs="Times New Roman"/>
                <w:sz w:val="28"/>
                <w:szCs w:val="28"/>
                <w:lang w:eastAsia="ru-RU"/>
              </w:rPr>
              <w:t xml:space="preserve"> </w:t>
            </w:r>
            <w:proofErr w:type="spellStart"/>
            <w:r w:rsidRPr="009C03A8">
              <w:rPr>
                <w:rFonts w:ascii="Times New Roman" w:hAnsi="Times New Roman" w:cs="Times New Roman"/>
                <w:sz w:val="28"/>
                <w:szCs w:val="28"/>
                <w:lang w:eastAsia="ru-RU"/>
              </w:rPr>
              <w:t>Wash</w:t>
            </w:r>
            <w:proofErr w:type="spellEnd"/>
            <w:r w:rsidRPr="009C03A8">
              <w:rPr>
                <w:rFonts w:ascii="Times New Roman" w:hAnsi="Times New Roman" w:cs="Times New Roman"/>
                <w:sz w:val="28"/>
                <w:szCs w:val="28"/>
                <w:lang w:eastAsia="ru-RU"/>
              </w:rPr>
              <w:t xml:space="preserve"> </w:t>
            </w:r>
            <w:proofErr w:type="spellStart"/>
            <w:r w:rsidRPr="009C03A8">
              <w:rPr>
                <w:rFonts w:ascii="Times New Roman" w:hAnsi="Times New Roman" w:cs="Times New Roman"/>
                <w:sz w:val="28"/>
                <w:szCs w:val="28"/>
                <w:lang w:eastAsia="ru-RU"/>
              </w:rPr>
              <w:t>Station</w:t>
            </w:r>
            <w:proofErr w:type="spellEnd"/>
            <w:r w:rsidRPr="009C03A8">
              <w:rPr>
                <w:rFonts w:ascii="Times New Roman" w:hAnsi="Times New Roman" w:cs="Times New Roman"/>
                <w:sz w:val="28"/>
                <w:szCs w:val="28"/>
                <w:lang w:eastAsia="ru-RU"/>
              </w:rPr>
              <w:t xml:space="preserve"> 220V</w:t>
            </w:r>
            <w:r w:rsidRPr="009C03A8">
              <w:rPr>
                <w:rFonts w:ascii="Times New Roman" w:hAnsi="Times New Roman" w:cs="Times New Roman"/>
                <w:sz w:val="28"/>
                <w:szCs w:val="28"/>
                <w:lang w:eastAsia="ru-RU"/>
              </w:rPr>
              <w:br/>
            </w:r>
            <w:proofErr w:type="spellStart"/>
            <w:r w:rsidRPr="009C03A8">
              <w:rPr>
                <w:rFonts w:ascii="Times New Roman" w:hAnsi="Times New Roman" w:cs="Times New Roman"/>
                <w:sz w:val="28"/>
                <w:szCs w:val="28"/>
                <w:lang w:eastAsia="ru-RU"/>
              </w:rPr>
              <w:t>Споттер</w:t>
            </w:r>
            <w:proofErr w:type="spellEnd"/>
            <w:r w:rsidRPr="009C03A8">
              <w:rPr>
                <w:rFonts w:ascii="Times New Roman" w:hAnsi="Times New Roman" w:cs="Times New Roman"/>
                <w:sz w:val="28"/>
                <w:szCs w:val="28"/>
                <w:lang w:eastAsia="ru-RU"/>
              </w:rPr>
              <w:t xml:space="preserve"> для белковых </w:t>
            </w:r>
            <w:proofErr w:type="spellStart"/>
            <w:r w:rsidRPr="009C03A8">
              <w:rPr>
                <w:rFonts w:ascii="Times New Roman" w:hAnsi="Times New Roman" w:cs="Times New Roman"/>
                <w:sz w:val="28"/>
                <w:szCs w:val="28"/>
                <w:lang w:eastAsia="ru-RU"/>
              </w:rPr>
              <w:t>микочиповArralt</w:t>
            </w:r>
            <w:proofErr w:type="spellEnd"/>
            <w:r w:rsidRPr="009C03A8">
              <w:rPr>
                <w:rFonts w:ascii="Times New Roman" w:hAnsi="Times New Roman" w:cs="Times New Roman"/>
                <w:sz w:val="28"/>
                <w:szCs w:val="28"/>
                <w:lang w:eastAsia="ru-RU"/>
              </w:rPr>
              <w:t> </w:t>
            </w:r>
            <w:proofErr w:type="spellStart"/>
            <w:r w:rsidRPr="009C03A8">
              <w:rPr>
                <w:rFonts w:ascii="Times New Roman" w:hAnsi="Times New Roman" w:cs="Times New Roman"/>
                <w:sz w:val="28"/>
                <w:szCs w:val="28"/>
                <w:lang w:eastAsia="ru-RU"/>
              </w:rPr>
              <w:t>SpotBot</w:t>
            </w:r>
            <w:proofErr w:type="spellEnd"/>
            <w:r w:rsidRPr="009C03A8">
              <w:rPr>
                <w:rFonts w:ascii="Times New Roman" w:hAnsi="Times New Roman" w:cs="Times New Roman"/>
                <w:sz w:val="28"/>
                <w:szCs w:val="28"/>
                <w:lang w:eastAsia="ru-RU"/>
              </w:rPr>
              <w:t> 3 </w:t>
            </w:r>
            <w:proofErr w:type="spellStart"/>
            <w:r w:rsidRPr="009C03A8">
              <w:rPr>
                <w:rFonts w:ascii="Times New Roman" w:hAnsi="Times New Roman" w:cs="Times New Roman"/>
                <w:sz w:val="28"/>
                <w:szCs w:val="28"/>
                <w:lang w:eastAsia="ru-RU"/>
              </w:rPr>
              <w:t>Protein</w:t>
            </w:r>
            <w:proofErr w:type="spellEnd"/>
            <w:r w:rsidRPr="009C03A8">
              <w:rPr>
                <w:rFonts w:ascii="Times New Roman" w:hAnsi="Times New Roman" w:cs="Times New Roman"/>
                <w:sz w:val="28"/>
                <w:szCs w:val="28"/>
                <w:lang w:eastAsia="ru-RU"/>
              </w:rPr>
              <w:t> </w:t>
            </w:r>
            <w:proofErr w:type="spellStart"/>
            <w:r w:rsidRPr="009C03A8">
              <w:rPr>
                <w:rFonts w:ascii="Times New Roman" w:hAnsi="Times New Roman" w:cs="Times New Roman"/>
                <w:sz w:val="28"/>
                <w:szCs w:val="28"/>
                <w:lang w:eastAsia="ru-RU"/>
              </w:rPr>
              <w:t>EditionComplete</w:t>
            </w:r>
            <w:proofErr w:type="spellEnd"/>
            <w:r w:rsidRPr="009C03A8">
              <w:rPr>
                <w:rFonts w:ascii="Times New Roman" w:hAnsi="Times New Roman" w:cs="Times New Roman"/>
                <w:sz w:val="28"/>
                <w:szCs w:val="28"/>
                <w:lang w:eastAsia="ru-RU"/>
              </w:rPr>
              <w:br/>
              <w:t xml:space="preserve">Система для контроля качества нуклеиновых кислот и белков </w:t>
            </w:r>
            <w:proofErr w:type="spellStart"/>
            <w:r w:rsidRPr="009C03A8">
              <w:rPr>
                <w:rFonts w:ascii="Times New Roman" w:hAnsi="Times New Roman" w:cs="Times New Roman"/>
                <w:sz w:val="28"/>
                <w:szCs w:val="28"/>
                <w:lang w:eastAsia="ru-RU"/>
              </w:rPr>
              <w:t>Agilent</w:t>
            </w:r>
            <w:proofErr w:type="spellEnd"/>
            <w:r w:rsidRPr="009C03A8">
              <w:rPr>
                <w:rFonts w:ascii="Times New Roman" w:hAnsi="Times New Roman" w:cs="Times New Roman"/>
                <w:sz w:val="28"/>
                <w:szCs w:val="28"/>
                <w:lang w:eastAsia="ru-RU"/>
              </w:rPr>
              <w:t xml:space="preserve"> 2100</w:t>
            </w:r>
            <w:r w:rsidRPr="009C03A8">
              <w:rPr>
                <w:rFonts w:ascii="Times New Roman" w:hAnsi="Times New Roman" w:cs="Times New Roman"/>
                <w:sz w:val="28"/>
                <w:szCs w:val="28"/>
                <w:lang w:eastAsia="ru-RU"/>
              </w:rPr>
              <w:br/>
              <w:t xml:space="preserve">Сканер микрочипов в комплекте с термостатом для гибридизации </w:t>
            </w:r>
            <w:r w:rsidRPr="009C03A8">
              <w:rPr>
                <w:rFonts w:ascii="Times New Roman" w:hAnsi="Times New Roman" w:cs="Times New Roman"/>
                <w:sz w:val="28"/>
                <w:szCs w:val="28"/>
                <w:lang w:eastAsia="ru-RU"/>
              </w:rPr>
              <w:lastRenderedPageBreak/>
              <w:t>образцов с микрочипами</w:t>
            </w:r>
            <w:r w:rsidRPr="009C03A8">
              <w:rPr>
                <w:rFonts w:ascii="Times New Roman" w:hAnsi="Times New Roman" w:cs="Times New Roman"/>
                <w:sz w:val="28"/>
                <w:szCs w:val="28"/>
                <w:lang w:eastAsia="ru-RU"/>
              </w:rPr>
              <w:br/>
              <w:t>Бокс для стерильных работ модель UVT-S</w:t>
            </w:r>
            <w:r w:rsidRPr="009C03A8">
              <w:rPr>
                <w:rFonts w:ascii="Times New Roman" w:hAnsi="Times New Roman" w:cs="Times New Roman"/>
                <w:sz w:val="28"/>
                <w:szCs w:val="28"/>
                <w:lang w:eastAsia="ru-RU"/>
              </w:rPr>
              <w:br/>
              <w:t xml:space="preserve">Гомогенизатор лабораторный </w:t>
            </w:r>
            <w:proofErr w:type="spellStart"/>
            <w:r w:rsidRPr="009C03A8">
              <w:rPr>
                <w:rFonts w:ascii="Times New Roman" w:hAnsi="Times New Roman" w:cs="Times New Roman"/>
                <w:sz w:val="28"/>
                <w:szCs w:val="28"/>
                <w:lang w:eastAsia="ru-RU"/>
              </w:rPr>
              <w:t>TissueLyser</w:t>
            </w:r>
            <w:proofErr w:type="spellEnd"/>
            <w:r w:rsidRPr="009C03A8">
              <w:rPr>
                <w:rFonts w:ascii="Times New Roman" w:hAnsi="Times New Roman" w:cs="Times New Roman"/>
                <w:sz w:val="28"/>
                <w:szCs w:val="28"/>
                <w:lang w:eastAsia="ru-RU"/>
              </w:rPr>
              <w:t xml:space="preserve"> II</w:t>
            </w:r>
            <w:r w:rsidRPr="009C03A8">
              <w:rPr>
                <w:rFonts w:ascii="Times New Roman" w:hAnsi="Times New Roman" w:cs="Times New Roman"/>
                <w:sz w:val="28"/>
                <w:szCs w:val="28"/>
                <w:lang w:eastAsia="ru-RU"/>
              </w:rPr>
              <w:br/>
              <w:t>Инкубатор лабораторный RI</w:t>
            </w:r>
            <w:r w:rsidRPr="009C03A8">
              <w:rPr>
                <w:rFonts w:ascii="Times New Roman" w:hAnsi="Times New Roman" w:cs="Times New Roman"/>
                <w:sz w:val="28"/>
                <w:szCs w:val="28"/>
                <w:lang w:eastAsia="ru-RU"/>
              </w:rPr>
              <w:br/>
              <w:t>Спектрофотометр NANODROP 2000ния RI</w:t>
            </w:r>
            <w:proofErr w:type="gramEnd"/>
            <w:r w:rsidRPr="009C03A8">
              <w:rPr>
                <w:rFonts w:ascii="Times New Roman" w:hAnsi="Times New Roman" w:cs="Times New Roman"/>
                <w:sz w:val="28"/>
                <w:szCs w:val="28"/>
                <w:lang w:eastAsia="ru-RU"/>
              </w:rPr>
              <w:t xml:space="preserve"> 5</w:t>
            </w:r>
            <w:r w:rsidRPr="009C03A8">
              <w:rPr>
                <w:rFonts w:ascii="Times New Roman" w:hAnsi="Times New Roman" w:cs="Times New Roman"/>
                <w:sz w:val="28"/>
                <w:szCs w:val="28"/>
                <w:lang w:eastAsia="ru-RU"/>
              </w:rPr>
              <w:br/>
              <w:t xml:space="preserve">Градиентный </w:t>
            </w:r>
            <w:proofErr w:type="spellStart"/>
            <w:r w:rsidRPr="009C03A8">
              <w:rPr>
                <w:rFonts w:ascii="Times New Roman" w:hAnsi="Times New Roman" w:cs="Times New Roman"/>
                <w:sz w:val="28"/>
                <w:szCs w:val="28"/>
                <w:lang w:eastAsia="ru-RU"/>
              </w:rPr>
              <w:t>амплификатор</w:t>
            </w:r>
            <w:proofErr w:type="spellEnd"/>
            <w:r w:rsidRPr="009C03A8">
              <w:rPr>
                <w:rFonts w:ascii="Times New Roman" w:hAnsi="Times New Roman" w:cs="Times New Roman"/>
                <w:sz w:val="28"/>
                <w:szCs w:val="28"/>
                <w:lang w:eastAsia="ru-RU"/>
              </w:rPr>
              <w:t xml:space="preserve">  </w:t>
            </w:r>
            <w:proofErr w:type="spellStart"/>
            <w:r w:rsidRPr="009C03A8">
              <w:rPr>
                <w:rFonts w:ascii="Times New Roman" w:hAnsi="Times New Roman" w:cs="Times New Roman"/>
                <w:sz w:val="28"/>
                <w:szCs w:val="28"/>
                <w:lang w:eastAsia="ru-RU"/>
              </w:rPr>
              <w:t>SureCycler</w:t>
            </w:r>
            <w:proofErr w:type="spellEnd"/>
            <w:r w:rsidRPr="009C03A8">
              <w:rPr>
                <w:rFonts w:ascii="Times New Roman" w:hAnsi="Times New Roman" w:cs="Times New Roman"/>
                <w:sz w:val="28"/>
                <w:szCs w:val="28"/>
                <w:lang w:eastAsia="ru-RU"/>
              </w:rPr>
              <w:t xml:space="preserve"> 8800</w:t>
            </w:r>
            <w:r w:rsidRPr="009C03A8">
              <w:rPr>
                <w:rFonts w:ascii="Times New Roman" w:hAnsi="Times New Roman" w:cs="Times New Roman"/>
                <w:sz w:val="28"/>
                <w:szCs w:val="28"/>
                <w:lang w:eastAsia="ru-RU"/>
              </w:rPr>
              <w:br/>
              <w:t xml:space="preserve">Станция </w:t>
            </w:r>
            <w:proofErr w:type="spellStart"/>
            <w:r w:rsidRPr="009C03A8">
              <w:rPr>
                <w:rFonts w:ascii="Times New Roman" w:hAnsi="Times New Roman" w:cs="Times New Roman"/>
                <w:sz w:val="28"/>
                <w:szCs w:val="28"/>
                <w:lang w:eastAsia="ru-RU"/>
              </w:rPr>
              <w:t>автом</w:t>
            </w:r>
            <w:proofErr w:type="spellEnd"/>
            <w:r w:rsidRPr="009C03A8">
              <w:rPr>
                <w:rFonts w:ascii="Times New Roman" w:hAnsi="Times New Roman" w:cs="Times New Roman"/>
                <w:sz w:val="28"/>
                <w:szCs w:val="28"/>
                <w:lang w:eastAsia="ru-RU"/>
              </w:rPr>
              <w:t xml:space="preserve">-я для выдел-я </w:t>
            </w:r>
            <w:proofErr w:type="spellStart"/>
            <w:r w:rsidRPr="009C03A8">
              <w:rPr>
                <w:rFonts w:ascii="Times New Roman" w:hAnsi="Times New Roman" w:cs="Times New Roman"/>
                <w:sz w:val="28"/>
                <w:szCs w:val="28"/>
                <w:lang w:eastAsia="ru-RU"/>
              </w:rPr>
              <w:t>нуклеиновыхткислот</w:t>
            </w:r>
            <w:proofErr w:type="spellEnd"/>
            <w:r w:rsidRPr="009C03A8">
              <w:rPr>
                <w:rFonts w:ascii="Times New Roman" w:hAnsi="Times New Roman" w:cs="Times New Roman"/>
                <w:sz w:val="28"/>
                <w:szCs w:val="28"/>
                <w:lang w:eastAsia="ru-RU"/>
              </w:rPr>
              <w:t xml:space="preserve"> и белков </w:t>
            </w:r>
            <w:proofErr w:type="spellStart"/>
            <w:r w:rsidRPr="009C03A8">
              <w:rPr>
                <w:rFonts w:ascii="Times New Roman" w:hAnsi="Times New Roman" w:cs="Times New Roman"/>
                <w:sz w:val="28"/>
                <w:szCs w:val="28"/>
                <w:lang w:eastAsia="ru-RU"/>
              </w:rPr>
              <w:t>QIAcube</w:t>
            </w:r>
            <w:proofErr w:type="spellEnd"/>
            <w:r w:rsidRPr="009C03A8">
              <w:rPr>
                <w:rFonts w:ascii="Times New Roman" w:hAnsi="Times New Roman" w:cs="Times New Roman"/>
                <w:sz w:val="28"/>
                <w:szCs w:val="28"/>
                <w:lang w:eastAsia="ru-RU"/>
              </w:rPr>
              <w:br/>
            </w:r>
            <w:proofErr w:type="spellStart"/>
            <w:r w:rsidRPr="009C03A8">
              <w:rPr>
                <w:rFonts w:ascii="Times New Roman" w:hAnsi="Times New Roman" w:cs="Times New Roman"/>
                <w:sz w:val="28"/>
                <w:szCs w:val="28"/>
                <w:lang w:eastAsia="ru-RU"/>
              </w:rPr>
              <w:t>Термомиксер</w:t>
            </w:r>
            <w:proofErr w:type="spellEnd"/>
            <w:r w:rsidRPr="009C03A8">
              <w:rPr>
                <w:rFonts w:ascii="Times New Roman" w:hAnsi="Times New Roman" w:cs="Times New Roman"/>
                <w:sz w:val="28"/>
                <w:szCs w:val="28"/>
                <w:lang w:eastAsia="ru-RU"/>
              </w:rPr>
              <w:t xml:space="preserve"> </w:t>
            </w:r>
            <w:proofErr w:type="spellStart"/>
            <w:r w:rsidRPr="009C03A8">
              <w:rPr>
                <w:rFonts w:ascii="Times New Roman" w:hAnsi="Times New Roman" w:cs="Times New Roman"/>
                <w:sz w:val="28"/>
                <w:szCs w:val="28"/>
                <w:lang w:eastAsia="ru-RU"/>
              </w:rPr>
              <w:t>Comfort</w:t>
            </w:r>
            <w:proofErr w:type="spellEnd"/>
            <w:r w:rsidRPr="009C03A8">
              <w:rPr>
                <w:rFonts w:ascii="Times New Roman" w:hAnsi="Times New Roman" w:cs="Times New Roman"/>
                <w:sz w:val="28"/>
                <w:szCs w:val="28"/>
                <w:lang w:eastAsia="ru-RU"/>
              </w:rPr>
              <w:t xml:space="preserve"> Мешалка магнитная MR </w:t>
            </w:r>
            <w:proofErr w:type="spellStart"/>
            <w:r w:rsidRPr="009C03A8">
              <w:rPr>
                <w:rFonts w:ascii="Times New Roman" w:hAnsi="Times New Roman" w:cs="Times New Roman"/>
                <w:sz w:val="28"/>
                <w:szCs w:val="28"/>
                <w:lang w:eastAsia="ru-RU"/>
              </w:rPr>
              <w:t>Hei-Mix</w:t>
            </w:r>
            <w:proofErr w:type="spellEnd"/>
            <w:r w:rsidRPr="009C03A8">
              <w:rPr>
                <w:rFonts w:ascii="Times New Roman" w:hAnsi="Times New Roman" w:cs="Times New Roman"/>
                <w:sz w:val="28"/>
                <w:szCs w:val="28"/>
                <w:lang w:eastAsia="ru-RU"/>
              </w:rPr>
              <w:t xml:space="preserve"> D</w:t>
            </w:r>
            <w:r w:rsidRPr="009C03A8">
              <w:rPr>
                <w:rFonts w:ascii="Times New Roman" w:hAnsi="Times New Roman" w:cs="Times New Roman"/>
                <w:sz w:val="28"/>
                <w:szCs w:val="28"/>
                <w:lang w:eastAsia="ru-RU"/>
              </w:rPr>
              <w:br/>
            </w:r>
            <w:proofErr w:type="gramStart"/>
            <w:r w:rsidRPr="009C03A8">
              <w:rPr>
                <w:rFonts w:ascii="Times New Roman" w:hAnsi="Times New Roman" w:cs="Times New Roman"/>
                <w:sz w:val="28"/>
                <w:szCs w:val="28"/>
                <w:lang w:eastAsia="ru-RU"/>
              </w:rPr>
              <w:t>Микроскоп</w:t>
            </w:r>
            <w:proofErr w:type="gramEnd"/>
            <w:r w:rsidRPr="009C03A8">
              <w:rPr>
                <w:rFonts w:ascii="Times New Roman" w:hAnsi="Times New Roman" w:cs="Times New Roman"/>
                <w:sz w:val="28"/>
                <w:szCs w:val="28"/>
                <w:lang w:eastAsia="ru-RU"/>
              </w:rPr>
              <w:t xml:space="preserve"> инвертированный для </w:t>
            </w:r>
            <w:proofErr w:type="spellStart"/>
            <w:r w:rsidRPr="009C03A8">
              <w:rPr>
                <w:rFonts w:ascii="Times New Roman" w:hAnsi="Times New Roman" w:cs="Times New Roman"/>
                <w:sz w:val="28"/>
                <w:szCs w:val="28"/>
                <w:lang w:eastAsia="ru-RU"/>
              </w:rPr>
              <w:t>лаборатррных</w:t>
            </w:r>
            <w:proofErr w:type="spellEnd"/>
            <w:r w:rsidRPr="009C03A8">
              <w:rPr>
                <w:rFonts w:ascii="Times New Roman" w:hAnsi="Times New Roman" w:cs="Times New Roman"/>
                <w:sz w:val="28"/>
                <w:szCs w:val="28"/>
                <w:lang w:eastAsia="ru-RU"/>
              </w:rPr>
              <w:t xml:space="preserve"> исследований </w:t>
            </w:r>
            <w:proofErr w:type="spellStart"/>
            <w:r w:rsidRPr="009C03A8">
              <w:rPr>
                <w:rFonts w:ascii="Times New Roman" w:hAnsi="Times New Roman" w:cs="Times New Roman"/>
                <w:sz w:val="28"/>
                <w:szCs w:val="28"/>
                <w:lang w:eastAsia="ru-RU"/>
              </w:rPr>
              <w:t>Axio</w:t>
            </w:r>
            <w:proofErr w:type="spellEnd"/>
            <w:r w:rsidRPr="009C03A8">
              <w:rPr>
                <w:rFonts w:ascii="Times New Roman" w:hAnsi="Times New Roman" w:cs="Times New Roman"/>
                <w:sz w:val="28"/>
                <w:szCs w:val="28"/>
                <w:lang w:eastAsia="ru-RU"/>
              </w:rPr>
              <w:t xml:space="preserve"> </w:t>
            </w:r>
            <w:proofErr w:type="spellStart"/>
            <w:r w:rsidRPr="009C03A8">
              <w:rPr>
                <w:rFonts w:ascii="Times New Roman" w:hAnsi="Times New Roman" w:cs="Times New Roman"/>
                <w:sz w:val="28"/>
                <w:szCs w:val="28"/>
                <w:lang w:eastAsia="ru-RU"/>
              </w:rPr>
              <w:t>Observer</w:t>
            </w:r>
            <w:proofErr w:type="spellEnd"/>
            <w:r w:rsidRPr="009C03A8">
              <w:rPr>
                <w:rFonts w:ascii="Times New Roman" w:hAnsi="Times New Roman" w:cs="Times New Roman"/>
                <w:sz w:val="28"/>
                <w:szCs w:val="28"/>
                <w:lang w:eastAsia="ru-RU"/>
              </w:rPr>
              <w:t xml:space="preserve"> со штативом Z1 с принадлежностями</w:t>
            </w:r>
          </w:p>
        </w:tc>
      </w:tr>
      <w:tr w:rsidR="0076502E" w:rsidRPr="009C03A8" w:rsidTr="0076502E">
        <w:trPr>
          <w:trHeight w:val="210"/>
        </w:trPr>
        <w:tc>
          <w:tcPr>
            <w:tcW w:w="4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6502E" w:rsidRPr="009C03A8" w:rsidRDefault="0076502E" w:rsidP="009C03A8">
            <w:pPr>
              <w:pStyle w:val="a7"/>
              <w:rPr>
                <w:rFonts w:ascii="Times New Roman" w:hAnsi="Times New Roman" w:cs="Times New Roman"/>
                <w:sz w:val="28"/>
                <w:szCs w:val="28"/>
                <w:lang w:eastAsia="ru-RU"/>
              </w:rPr>
            </w:pPr>
            <w:r w:rsidRPr="009C03A8">
              <w:rPr>
                <w:rFonts w:ascii="Times New Roman" w:hAnsi="Times New Roman" w:cs="Times New Roman"/>
                <w:sz w:val="28"/>
                <w:szCs w:val="28"/>
                <w:lang w:eastAsia="ru-RU"/>
              </w:rPr>
              <w:lastRenderedPageBreak/>
              <w:t>3.</w:t>
            </w:r>
          </w:p>
        </w:tc>
        <w:tc>
          <w:tcPr>
            <w:tcW w:w="27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6502E" w:rsidRPr="009C03A8" w:rsidRDefault="0076502E" w:rsidP="009C03A8">
            <w:pPr>
              <w:pStyle w:val="a7"/>
              <w:rPr>
                <w:rFonts w:ascii="Times New Roman" w:hAnsi="Times New Roman" w:cs="Times New Roman"/>
                <w:sz w:val="28"/>
                <w:szCs w:val="28"/>
                <w:lang w:eastAsia="ru-RU"/>
              </w:rPr>
            </w:pPr>
            <w:r w:rsidRPr="009C03A8">
              <w:rPr>
                <w:rFonts w:ascii="Times New Roman" w:hAnsi="Times New Roman" w:cs="Times New Roman"/>
                <w:sz w:val="28"/>
                <w:szCs w:val="28"/>
                <w:lang w:eastAsia="ru-RU"/>
              </w:rPr>
              <w:t>Диагностическая система на основе </w:t>
            </w:r>
            <w:proofErr w:type="spellStart"/>
            <w:r w:rsidRPr="009C03A8">
              <w:rPr>
                <w:rFonts w:ascii="Times New Roman" w:hAnsi="Times New Roman" w:cs="Times New Roman"/>
                <w:sz w:val="28"/>
                <w:szCs w:val="28"/>
                <w:lang w:eastAsia="ru-RU"/>
              </w:rPr>
              <w:t>Micro</w:t>
            </w:r>
            <w:proofErr w:type="spellEnd"/>
            <w:r w:rsidRPr="009C03A8">
              <w:rPr>
                <w:rFonts w:ascii="Times New Roman" w:hAnsi="Times New Roman" w:cs="Times New Roman"/>
                <w:sz w:val="28"/>
                <w:szCs w:val="28"/>
                <w:lang w:eastAsia="ru-RU"/>
              </w:rPr>
              <w:t> </w:t>
            </w:r>
            <w:proofErr w:type="spellStart"/>
            <w:r w:rsidRPr="009C03A8">
              <w:rPr>
                <w:rFonts w:ascii="Times New Roman" w:hAnsi="Times New Roman" w:cs="Times New Roman"/>
                <w:sz w:val="28"/>
                <w:szCs w:val="28"/>
                <w:lang w:eastAsia="ru-RU"/>
              </w:rPr>
              <w:t>Arr</w:t>
            </w:r>
            <w:proofErr w:type="gramStart"/>
            <w:r w:rsidRPr="009C03A8">
              <w:rPr>
                <w:rFonts w:ascii="Times New Roman" w:hAnsi="Times New Roman" w:cs="Times New Roman"/>
                <w:sz w:val="28"/>
                <w:szCs w:val="28"/>
                <w:lang w:eastAsia="ru-RU"/>
              </w:rPr>
              <w:t>а</w:t>
            </w:r>
            <w:proofErr w:type="gramEnd"/>
            <w:r w:rsidRPr="009C03A8">
              <w:rPr>
                <w:rFonts w:ascii="Times New Roman" w:hAnsi="Times New Roman" w:cs="Times New Roman"/>
                <w:sz w:val="28"/>
                <w:szCs w:val="28"/>
                <w:lang w:eastAsia="ru-RU"/>
              </w:rPr>
              <w:t>y</w:t>
            </w:r>
            <w:proofErr w:type="spellEnd"/>
            <w:r w:rsidRPr="009C03A8">
              <w:rPr>
                <w:rFonts w:ascii="Times New Roman" w:hAnsi="Times New Roman" w:cs="Times New Roman"/>
                <w:sz w:val="28"/>
                <w:szCs w:val="28"/>
                <w:lang w:eastAsia="ru-RU"/>
              </w:rPr>
              <w:t xml:space="preserve"> технологий для </w:t>
            </w:r>
            <w:proofErr w:type="spellStart"/>
            <w:r w:rsidRPr="009C03A8">
              <w:rPr>
                <w:rFonts w:ascii="Times New Roman" w:hAnsi="Times New Roman" w:cs="Times New Roman"/>
                <w:sz w:val="28"/>
                <w:szCs w:val="28"/>
                <w:lang w:eastAsia="ru-RU"/>
              </w:rPr>
              <w:t>скрининговой</w:t>
            </w:r>
            <w:proofErr w:type="spellEnd"/>
            <w:r w:rsidRPr="009C03A8">
              <w:rPr>
                <w:rFonts w:ascii="Times New Roman" w:hAnsi="Times New Roman" w:cs="Times New Roman"/>
                <w:sz w:val="28"/>
                <w:szCs w:val="28"/>
                <w:lang w:eastAsia="ru-RU"/>
              </w:rPr>
              <w:t xml:space="preserve"> диагностики сколиоза (этап формирования дизайна чипа)</w:t>
            </w:r>
            <w:r w:rsidRPr="009C03A8">
              <w:rPr>
                <w:rFonts w:ascii="Times New Roman" w:hAnsi="Times New Roman" w:cs="Times New Roman"/>
                <w:sz w:val="28"/>
                <w:szCs w:val="28"/>
                <w:lang w:eastAsia="ru-RU"/>
              </w:rPr>
              <w:br/>
              <w:t> </w:t>
            </w:r>
          </w:p>
        </w:tc>
        <w:tc>
          <w:tcPr>
            <w:tcW w:w="10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6502E" w:rsidRPr="009C03A8" w:rsidRDefault="0076502E" w:rsidP="009C03A8">
            <w:pPr>
              <w:pStyle w:val="a7"/>
              <w:rPr>
                <w:rFonts w:ascii="Times New Roman" w:hAnsi="Times New Roman" w:cs="Times New Roman"/>
                <w:sz w:val="28"/>
                <w:szCs w:val="28"/>
                <w:lang w:eastAsia="ru-RU"/>
              </w:rPr>
            </w:pPr>
            <w:r w:rsidRPr="009C03A8">
              <w:rPr>
                <w:rFonts w:ascii="Times New Roman" w:hAnsi="Times New Roman" w:cs="Times New Roman"/>
                <w:sz w:val="28"/>
                <w:szCs w:val="28"/>
                <w:lang w:eastAsia="ru-RU"/>
              </w:rPr>
              <w:t>ООО ТМТ</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6502E" w:rsidRPr="009C03A8" w:rsidRDefault="0076502E" w:rsidP="009C03A8">
            <w:pPr>
              <w:pStyle w:val="a7"/>
              <w:rPr>
                <w:rFonts w:ascii="Times New Roman" w:hAnsi="Times New Roman" w:cs="Times New Roman"/>
                <w:sz w:val="28"/>
                <w:szCs w:val="28"/>
                <w:lang w:eastAsia="ru-RU"/>
              </w:rPr>
            </w:pPr>
            <w:proofErr w:type="spellStart"/>
            <w:r w:rsidRPr="009C03A8">
              <w:rPr>
                <w:rFonts w:ascii="Times New Roman" w:hAnsi="Times New Roman" w:cs="Times New Roman"/>
                <w:sz w:val="28"/>
                <w:szCs w:val="28"/>
                <w:lang w:eastAsia="ru-RU"/>
              </w:rPr>
              <w:t>Изолят</w:t>
            </w:r>
            <w:proofErr w:type="spellEnd"/>
            <w:r w:rsidRPr="009C03A8">
              <w:rPr>
                <w:rFonts w:ascii="Times New Roman" w:hAnsi="Times New Roman" w:cs="Times New Roman"/>
                <w:sz w:val="28"/>
                <w:szCs w:val="28"/>
                <w:lang w:eastAsia="ru-RU"/>
              </w:rPr>
              <w:t xml:space="preserve"> клеток межпозвоночного диска человека  в реагенте TRI™</w:t>
            </w:r>
          </w:p>
        </w:tc>
        <w:tc>
          <w:tcPr>
            <w:tcW w:w="4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6502E" w:rsidRPr="009C03A8" w:rsidRDefault="0076502E" w:rsidP="009C03A8">
            <w:pPr>
              <w:pStyle w:val="a7"/>
              <w:rPr>
                <w:rFonts w:ascii="Times New Roman" w:hAnsi="Times New Roman" w:cs="Times New Roman"/>
                <w:sz w:val="28"/>
                <w:szCs w:val="28"/>
                <w:lang w:eastAsia="ru-RU"/>
              </w:rPr>
            </w:pPr>
            <w:r w:rsidRPr="009C03A8">
              <w:rPr>
                <w:rFonts w:ascii="Times New Roman" w:hAnsi="Times New Roman" w:cs="Times New Roman"/>
                <w:sz w:val="28"/>
                <w:szCs w:val="28"/>
                <w:lang w:eastAsia="ru-RU"/>
              </w:rPr>
              <w:t xml:space="preserve">Шкаф лабораторный с ламинарным потоком MSC </w:t>
            </w:r>
            <w:proofErr w:type="spellStart"/>
            <w:r w:rsidRPr="009C03A8">
              <w:rPr>
                <w:rFonts w:ascii="Times New Roman" w:hAnsi="Times New Roman" w:cs="Times New Roman"/>
                <w:sz w:val="28"/>
                <w:szCs w:val="28"/>
                <w:lang w:eastAsia="ru-RU"/>
              </w:rPr>
              <w:t>Advantage</w:t>
            </w:r>
            <w:proofErr w:type="spellEnd"/>
            <w:r w:rsidRPr="009C03A8">
              <w:rPr>
                <w:rFonts w:ascii="Times New Roman" w:hAnsi="Times New Roman" w:cs="Times New Roman"/>
                <w:sz w:val="28"/>
                <w:szCs w:val="28"/>
                <w:lang w:eastAsia="ru-RU"/>
              </w:rPr>
              <w:t xml:space="preserve"> 1.2</w:t>
            </w:r>
            <w:r w:rsidRPr="009C03A8">
              <w:rPr>
                <w:rFonts w:ascii="Times New Roman" w:hAnsi="Times New Roman" w:cs="Times New Roman"/>
                <w:sz w:val="28"/>
                <w:szCs w:val="28"/>
                <w:lang w:eastAsia="ru-RU"/>
              </w:rPr>
              <w:br/>
            </w:r>
            <w:proofErr w:type="spellStart"/>
            <w:r w:rsidRPr="009C03A8">
              <w:rPr>
                <w:rFonts w:ascii="Times New Roman" w:hAnsi="Times New Roman" w:cs="Times New Roman"/>
                <w:sz w:val="28"/>
                <w:szCs w:val="28"/>
                <w:lang w:eastAsia="ru-RU"/>
              </w:rPr>
              <w:t>Ценитрифуга</w:t>
            </w:r>
            <w:proofErr w:type="spellEnd"/>
            <w:r w:rsidRPr="009C03A8">
              <w:rPr>
                <w:rFonts w:ascii="Times New Roman" w:hAnsi="Times New Roman" w:cs="Times New Roman"/>
                <w:sz w:val="28"/>
                <w:szCs w:val="28"/>
                <w:lang w:eastAsia="ru-RU"/>
              </w:rPr>
              <w:t xml:space="preserve"> лабораторная </w:t>
            </w:r>
            <w:proofErr w:type="spellStart"/>
            <w:r w:rsidRPr="009C03A8">
              <w:rPr>
                <w:rFonts w:ascii="Times New Roman" w:hAnsi="Times New Roman" w:cs="Times New Roman"/>
                <w:sz w:val="28"/>
                <w:szCs w:val="28"/>
                <w:lang w:eastAsia="ru-RU"/>
              </w:rPr>
              <w:t>Eppendorf</w:t>
            </w:r>
            <w:proofErr w:type="spellEnd"/>
            <w:r w:rsidRPr="009C03A8">
              <w:rPr>
                <w:rFonts w:ascii="Times New Roman" w:hAnsi="Times New Roman" w:cs="Times New Roman"/>
                <w:sz w:val="28"/>
                <w:szCs w:val="28"/>
                <w:lang w:eastAsia="ru-RU"/>
              </w:rPr>
              <w:t xml:space="preserve"> 5810R</w:t>
            </w:r>
            <w:r w:rsidRPr="009C03A8">
              <w:rPr>
                <w:rFonts w:ascii="Times New Roman" w:hAnsi="Times New Roman" w:cs="Times New Roman"/>
                <w:sz w:val="28"/>
                <w:szCs w:val="28"/>
                <w:lang w:eastAsia="ru-RU"/>
              </w:rPr>
              <w:br/>
            </w:r>
            <w:proofErr w:type="gramStart"/>
            <w:r w:rsidRPr="009C03A8">
              <w:rPr>
                <w:rFonts w:ascii="Times New Roman" w:hAnsi="Times New Roman" w:cs="Times New Roman"/>
                <w:sz w:val="28"/>
                <w:szCs w:val="28"/>
                <w:lang w:eastAsia="ru-RU"/>
              </w:rPr>
              <w:t>Микроскоп</w:t>
            </w:r>
            <w:proofErr w:type="gramEnd"/>
            <w:r w:rsidRPr="009C03A8">
              <w:rPr>
                <w:rFonts w:ascii="Times New Roman" w:hAnsi="Times New Roman" w:cs="Times New Roman"/>
                <w:sz w:val="28"/>
                <w:szCs w:val="28"/>
                <w:lang w:eastAsia="ru-RU"/>
              </w:rPr>
              <w:t xml:space="preserve"> инвертированный для </w:t>
            </w:r>
            <w:proofErr w:type="spellStart"/>
            <w:r w:rsidRPr="009C03A8">
              <w:rPr>
                <w:rFonts w:ascii="Times New Roman" w:hAnsi="Times New Roman" w:cs="Times New Roman"/>
                <w:sz w:val="28"/>
                <w:szCs w:val="28"/>
                <w:lang w:eastAsia="ru-RU"/>
              </w:rPr>
              <w:t>лаборатррных</w:t>
            </w:r>
            <w:proofErr w:type="spellEnd"/>
            <w:r w:rsidRPr="009C03A8">
              <w:rPr>
                <w:rFonts w:ascii="Times New Roman" w:hAnsi="Times New Roman" w:cs="Times New Roman"/>
                <w:sz w:val="28"/>
                <w:szCs w:val="28"/>
                <w:lang w:eastAsia="ru-RU"/>
              </w:rPr>
              <w:t xml:space="preserve"> исследований </w:t>
            </w:r>
            <w:proofErr w:type="spellStart"/>
            <w:r w:rsidRPr="009C03A8">
              <w:rPr>
                <w:rFonts w:ascii="Times New Roman" w:hAnsi="Times New Roman" w:cs="Times New Roman"/>
                <w:sz w:val="28"/>
                <w:szCs w:val="28"/>
                <w:lang w:eastAsia="ru-RU"/>
              </w:rPr>
              <w:t>Axio</w:t>
            </w:r>
            <w:proofErr w:type="spellEnd"/>
            <w:r w:rsidRPr="009C03A8">
              <w:rPr>
                <w:rFonts w:ascii="Times New Roman" w:hAnsi="Times New Roman" w:cs="Times New Roman"/>
                <w:sz w:val="28"/>
                <w:szCs w:val="28"/>
                <w:lang w:eastAsia="ru-RU"/>
              </w:rPr>
              <w:t xml:space="preserve"> </w:t>
            </w:r>
            <w:proofErr w:type="spellStart"/>
            <w:r w:rsidRPr="009C03A8">
              <w:rPr>
                <w:rFonts w:ascii="Times New Roman" w:hAnsi="Times New Roman" w:cs="Times New Roman"/>
                <w:sz w:val="28"/>
                <w:szCs w:val="28"/>
                <w:lang w:eastAsia="ru-RU"/>
              </w:rPr>
              <w:t>Observer</w:t>
            </w:r>
            <w:proofErr w:type="spellEnd"/>
            <w:r w:rsidRPr="009C03A8">
              <w:rPr>
                <w:rFonts w:ascii="Times New Roman" w:hAnsi="Times New Roman" w:cs="Times New Roman"/>
                <w:sz w:val="28"/>
                <w:szCs w:val="28"/>
                <w:lang w:eastAsia="ru-RU"/>
              </w:rPr>
              <w:t xml:space="preserve"> со штативом Z1 с принадлежностями</w:t>
            </w:r>
          </w:p>
        </w:tc>
      </w:tr>
      <w:tr w:rsidR="0076502E" w:rsidRPr="009C03A8" w:rsidTr="0076502E">
        <w:trPr>
          <w:trHeight w:val="210"/>
        </w:trPr>
        <w:tc>
          <w:tcPr>
            <w:tcW w:w="465" w:type="dxa"/>
            <w:tcBorders>
              <w:top w:val="nil"/>
              <w:left w:val="single" w:sz="8" w:space="0" w:color="auto"/>
              <w:bottom w:val="single" w:sz="8" w:space="0" w:color="auto"/>
              <w:right w:val="single" w:sz="8" w:space="0" w:color="auto"/>
            </w:tcBorders>
            <w:shd w:val="clear" w:color="auto" w:fill="F7F8FA"/>
            <w:tcMar>
              <w:top w:w="0" w:type="dxa"/>
              <w:left w:w="108" w:type="dxa"/>
              <w:bottom w:w="0" w:type="dxa"/>
              <w:right w:w="108" w:type="dxa"/>
            </w:tcMar>
            <w:hideMark/>
          </w:tcPr>
          <w:p w:rsidR="0076502E" w:rsidRPr="009C03A8" w:rsidRDefault="0076502E" w:rsidP="009C03A8">
            <w:pPr>
              <w:pStyle w:val="a7"/>
              <w:rPr>
                <w:rFonts w:ascii="Times New Roman" w:hAnsi="Times New Roman" w:cs="Times New Roman"/>
                <w:sz w:val="28"/>
                <w:szCs w:val="28"/>
                <w:lang w:eastAsia="ru-RU"/>
              </w:rPr>
            </w:pPr>
            <w:r w:rsidRPr="009C03A8">
              <w:rPr>
                <w:rFonts w:ascii="Times New Roman" w:hAnsi="Times New Roman" w:cs="Times New Roman"/>
                <w:sz w:val="28"/>
                <w:szCs w:val="28"/>
                <w:lang w:eastAsia="ru-RU"/>
              </w:rPr>
              <w:t>4.</w:t>
            </w:r>
          </w:p>
        </w:tc>
        <w:tc>
          <w:tcPr>
            <w:tcW w:w="2760" w:type="dxa"/>
            <w:tcBorders>
              <w:top w:val="nil"/>
              <w:left w:val="nil"/>
              <w:bottom w:val="single" w:sz="8" w:space="0" w:color="auto"/>
              <w:right w:val="single" w:sz="8" w:space="0" w:color="auto"/>
            </w:tcBorders>
            <w:shd w:val="clear" w:color="auto" w:fill="F7F8FA"/>
            <w:tcMar>
              <w:top w:w="0" w:type="dxa"/>
              <w:left w:w="108" w:type="dxa"/>
              <w:bottom w:w="0" w:type="dxa"/>
              <w:right w:w="108" w:type="dxa"/>
            </w:tcMar>
            <w:hideMark/>
          </w:tcPr>
          <w:p w:rsidR="0076502E" w:rsidRPr="009C03A8" w:rsidRDefault="0076502E" w:rsidP="009C03A8">
            <w:pPr>
              <w:pStyle w:val="a7"/>
              <w:rPr>
                <w:rFonts w:ascii="Times New Roman" w:hAnsi="Times New Roman" w:cs="Times New Roman"/>
                <w:sz w:val="28"/>
                <w:szCs w:val="28"/>
                <w:lang w:eastAsia="ru-RU"/>
              </w:rPr>
            </w:pPr>
            <w:proofErr w:type="spellStart"/>
            <w:r w:rsidRPr="009C03A8">
              <w:rPr>
                <w:rFonts w:ascii="Times New Roman" w:hAnsi="Times New Roman" w:cs="Times New Roman"/>
                <w:sz w:val="28"/>
                <w:szCs w:val="28"/>
                <w:lang w:eastAsia="ru-RU"/>
              </w:rPr>
              <w:t>Эндопротез</w:t>
            </w:r>
            <w:proofErr w:type="spellEnd"/>
            <w:r w:rsidRPr="009C03A8">
              <w:rPr>
                <w:rFonts w:ascii="Times New Roman" w:hAnsi="Times New Roman" w:cs="Times New Roman"/>
                <w:sz w:val="28"/>
                <w:szCs w:val="28"/>
                <w:lang w:eastAsia="ru-RU"/>
              </w:rPr>
              <w:t xml:space="preserve"> тазобедренного сустава тотальный БИСЕР с инструментами для имплантации</w:t>
            </w:r>
          </w:p>
        </w:tc>
        <w:tc>
          <w:tcPr>
            <w:tcW w:w="1035" w:type="dxa"/>
            <w:tcBorders>
              <w:top w:val="nil"/>
              <w:left w:val="nil"/>
              <w:bottom w:val="single" w:sz="8" w:space="0" w:color="auto"/>
              <w:right w:val="single" w:sz="8" w:space="0" w:color="auto"/>
            </w:tcBorders>
            <w:shd w:val="clear" w:color="auto" w:fill="F7F8FA"/>
            <w:tcMar>
              <w:top w:w="0" w:type="dxa"/>
              <w:left w:w="108" w:type="dxa"/>
              <w:bottom w:w="0" w:type="dxa"/>
              <w:right w:w="108" w:type="dxa"/>
            </w:tcMar>
            <w:hideMark/>
          </w:tcPr>
          <w:p w:rsidR="0076502E" w:rsidRPr="009C03A8" w:rsidRDefault="0076502E" w:rsidP="009C03A8">
            <w:pPr>
              <w:pStyle w:val="a7"/>
              <w:rPr>
                <w:rFonts w:ascii="Times New Roman" w:hAnsi="Times New Roman" w:cs="Times New Roman"/>
                <w:sz w:val="28"/>
                <w:szCs w:val="28"/>
                <w:lang w:eastAsia="ru-RU"/>
              </w:rPr>
            </w:pPr>
            <w:r w:rsidRPr="009C03A8">
              <w:rPr>
                <w:rFonts w:ascii="Times New Roman" w:hAnsi="Times New Roman" w:cs="Times New Roman"/>
                <w:sz w:val="28"/>
                <w:szCs w:val="28"/>
                <w:lang w:eastAsia="ru-RU"/>
              </w:rPr>
              <w:t>ООО «НЭВЗ-Н»</w:t>
            </w:r>
          </w:p>
        </w:tc>
        <w:tc>
          <w:tcPr>
            <w:tcW w:w="1320" w:type="dxa"/>
            <w:tcBorders>
              <w:top w:val="nil"/>
              <w:left w:val="nil"/>
              <w:bottom w:val="single" w:sz="8" w:space="0" w:color="auto"/>
              <w:right w:val="single" w:sz="8" w:space="0" w:color="auto"/>
            </w:tcBorders>
            <w:shd w:val="clear" w:color="auto" w:fill="F7F8FA"/>
            <w:tcMar>
              <w:top w:w="0" w:type="dxa"/>
              <w:left w:w="108" w:type="dxa"/>
              <w:bottom w:w="0" w:type="dxa"/>
              <w:right w:w="108" w:type="dxa"/>
            </w:tcMar>
            <w:hideMark/>
          </w:tcPr>
          <w:p w:rsidR="0076502E" w:rsidRPr="009C03A8" w:rsidRDefault="0076502E" w:rsidP="009C03A8">
            <w:pPr>
              <w:pStyle w:val="a7"/>
              <w:rPr>
                <w:rFonts w:ascii="Times New Roman" w:hAnsi="Times New Roman" w:cs="Times New Roman"/>
                <w:sz w:val="28"/>
                <w:szCs w:val="28"/>
                <w:lang w:eastAsia="ru-RU"/>
              </w:rPr>
            </w:pPr>
            <w:r w:rsidRPr="009C03A8">
              <w:rPr>
                <w:rFonts w:ascii="Times New Roman" w:hAnsi="Times New Roman" w:cs="Times New Roman"/>
                <w:sz w:val="28"/>
                <w:szCs w:val="28"/>
                <w:lang w:eastAsia="ru-RU"/>
              </w:rPr>
              <w:t>1 протез</w:t>
            </w:r>
          </w:p>
        </w:tc>
        <w:tc>
          <w:tcPr>
            <w:tcW w:w="4215" w:type="dxa"/>
            <w:tcBorders>
              <w:top w:val="nil"/>
              <w:left w:val="nil"/>
              <w:bottom w:val="single" w:sz="8" w:space="0" w:color="auto"/>
              <w:right w:val="single" w:sz="8" w:space="0" w:color="auto"/>
            </w:tcBorders>
            <w:shd w:val="clear" w:color="auto" w:fill="F7F8FA"/>
            <w:tcMar>
              <w:top w:w="0" w:type="dxa"/>
              <w:left w:w="108" w:type="dxa"/>
              <w:bottom w:w="0" w:type="dxa"/>
              <w:right w:w="108" w:type="dxa"/>
            </w:tcMar>
            <w:hideMark/>
          </w:tcPr>
          <w:p w:rsidR="0076502E" w:rsidRPr="009C03A8" w:rsidRDefault="0076502E" w:rsidP="009C03A8">
            <w:pPr>
              <w:pStyle w:val="a7"/>
              <w:rPr>
                <w:rFonts w:ascii="Times New Roman" w:hAnsi="Times New Roman" w:cs="Times New Roman"/>
                <w:sz w:val="28"/>
                <w:szCs w:val="28"/>
                <w:lang w:eastAsia="ru-RU"/>
              </w:rPr>
            </w:pPr>
            <w:r w:rsidRPr="009C03A8">
              <w:rPr>
                <w:rFonts w:ascii="Times New Roman" w:hAnsi="Times New Roman" w:cs="Times New Roman"/>
                <w:sz w:val="28"/>
                <w:szCs w:val="28"/>
                <w:lang w:eastAsia="ru-RU"/>
              </w:rPr>
              <w:t xml:space="preserve">Денситометр </w:t>
            </w:r>
            <w:proofErr w:type="spellStart"/>
            <w:r w:rsidRPr="009C03A8">
              <w:rPr>
                <w:rFonts w:ascii="Times New Roman" w:hAnsi="Times New Roman" w:cs="Times New Roman"/>
                <w:sz w:val="28"/>
                <w:szCs w:val="28"/>
                <w:lang w:eastAsia="ru-RU"/>
              </w:rPr>
              <w:t>ренгеновский</w:t>
            </w:r>
            <w:proofErr w:type="spellEnd"/>
            <w:r w:rsidRPr="009C03A8">
              <w:rPr>
                <w:rFonts w:ascii="Times New Roman" w:hAnsi="Times New Roman" w:cs="Times New Roman"/>
                <w:sz w:val="28"/>
                <w:szCs w:val="28"/>
                <w:lang w:eastAsia="ru-RU"/>
              </w:rPr>
              <w:br/>
              <w:t xml:space="preserve">костный QDR, модель </w:t>
            </w:r>
            <w:proofErr w:type="spellStart"/>
            <w:r w:rsidRPr="009C03A8">
              <w:rPr>
                <w:rFonts w:ascii="Times New Roman" w:hAnsi="Times New Roman" w:cs="Times New Roman"/>
                <w:sz w:val="28"/>
                <w:szCs w:val="28"/>
                <w:lang w:eastAsia="ru-RU"/>
              </w:rPr>
              <w:t>Discovery</w:t>
            </w:r>
            <w:proofErr w:type="spellEnd"/>
            <w:r w:rsidRPr="009C03A8">
              <w:rPr>
                <w:rFonts w:ascii="Times New Roman" w:hAnsi="Times New Roman" w:cs="Times New Roman"/>
                <w:sz w:val="28"/>
                <w:szCs w:val="28"/>
                <w:lang w:eastAsia="ru-RU"/>
              </w:rPr>
              <w:br/>
              <w:t>Томограф магнитно-резонансный “G-</w:t>
            </w:r>
            <w:proofErr w:type="spellStart"/>
            <w:r w:rsidRPr="009C03A8">
              <w:rPr>
                <w:rFonts w:ascii="Times New Roman" w:hAnsi="Times New Roman" w:cs="Times New Roman"/>
                <w:sz w:val="28"/>
                <w:szCs w:val="28"/>
                <w:lang w:eastAsia="ru-RU"/>
              </w:rPr>
              <w:t>scan</w:t>
            </w:r>
            <w:proofErr w:type="spellEnd"/>
            <w:r w:rsidRPr="009C03A8">
              <w:rPr>
                <w:rFonts w:ascii="Times New Roman" w:hAnsi="Times New Roman" w:cs="Times New Roman"/>
                <w:sz w:val="28"/>
                <w:szCs w:val="28"/>
                <w:lang w:eastAsia="ru-RU"/>
              </w:rPr>
              <w:t>” с принадлежностями</w:t>
            </w:r>
            <w:r w:rsidRPr="009C03A8">
              <w:rPr>
                <w:rFonts w:ascii="Times New Roman" w:hAnsi="Times New Roman" w:cs="Times New Roman"/>
                <w:sz w:val="28"/>
                <w:szCs w:val="28"/>
                <w:lang w:eastAsia="ru-RU"/>
              </w:rPr>
              <w:br/>
              <w:t xml:space="preserve">Прибор для упаковки медицинских изделий методом </w:t>
            </w:r>
            <w:proofErr w:type="spellStart"/>
            <w:r w:rsidRPr="009C03A8">
              <w:rPr>
                <w:rFonts w:ascii="Times New Roman" w:hAnsi="Times New Roman" w:cs="Times New Roman"/>
                <w:sz w:val="28"/>
                <w:szCs w:val="28"/>
                <w:lang w:eastAsia="ru-RU"/>
              </w:rPr>
              <w:t>термосварки</w:t>
            </w:r>
            <w:proofErr w:type="spellEnd"/>
            <w:r w:rsidRPr="009C03A8">
              <w:rPr>
                <w:rFonts w:ascii="Times New Roman" w:hAnsi="Times New Roman" w:cs="Times New Roman"/>
                <w:sz w:val="28"/>
                <w:szCs w:val="28"/>
                <w:lang w:eastAsia="ru-RU"/>
              </w:rPr>
              <w:t xml:space="preserve"> </w:t>
            </w:r>
            <w:proofErr w:type="spellStart"/>
            <w:r w:rsidRPr="009C03A8">
              <w:rPr>
                <w:rFonts w:ascii="Times New Roman" w:hAnsi="Times New Roman" w:cs="Times New Roman"/>
                <w:sz w:val="28"/>
                <w:szCs w:val="28"/>
                <w:lang w:eastAsia="ru-RU"/>
              </w:rPr>
              <w:t>hd</w:t>
            </w:r>
            <w:proofErr w:type="spellEnd"/>
            <w:r w:rsidRPr="009C03A8">
              <w:rPr>
                <w:rFonts w:ascii="Times New Roman" w:hAnsi="Times New Roman" w:cs="Times New Roman"/>
                <w:sz w:val="28"/>
                <w:szCs w:val="28"/>
                <w:lang w:eastAsia="ru-RU"/>
              </w:rPr>
              <w:t xml:space="preserve">, вариант исполнения </w:t>
            </w:r>
            <w:proofErr w:type="spellStart"/>
            <w:r w:rsidRPr="009C03A8">
              <w:rPr>
                <w:rFonts w:ascii="Times New Roman" w:hAnsi="Times New Roman" w:cs="Times New Roman"/>
                <w:sz w:val="28"/>
                <w:szCs w:val="28"/>
                <w:lang w:eastAsia="ru-RU"/>
              </w:rPr>
              <w:t>hd</w:t>
            </w:r>
            <w:proofErr w:type="spellEnd"/>
            <w:r w:rsidRPr="009C03A8">
              <w:rPr>
                <w:rFonts w:ascii="Times New Roman" w:hAnsi="Times New Roman" w:cs="Times New Roman"/>
                <w:sz w:val="28"/>
                <w:szCs w:val="28"/>
                <w:lang w:eastAsia="ru-RU"/>
              </w:rPr>
              <w:t xml:space="preserve"> 270 MS-8</w:t>
            </w:r>
          </w:p>
        </w:tc>
      </w:tr>
      <w:tr w:rsidR="0076502E" w:rsidRPr="009C03A8" w:rsidTr="0076502E">
        <w:trPr>
          <w:trHeight w:val="210"/>
        </w:trPr>
        <w:tc>
          <w:tcPr>
            <w:tcW w:w="4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6502E" w:rsidRPr="009C03A8" w:rsidRDefault="0076502E" w:rsidP="009C03A8">
            <w:pPr>
              <w:pStyle w:val="a7"/>
              <w:rPr>
                <w:rFonts w:ascii="Times New Roman" w:hAnsi="Times New Roman" w:cs="Times New Roman"/>
                <w:sz w:val="28"/>
                <w:szCs w:val="28"/>
                <w:lang w:eastAsia="ru-RU"/>
              </w:rPr>
            </w:pPr>
            <w:r w:rsidRPr="009C03A8">
              <w:rPr>
                <w:rFonts w:ascii="Times New Roman" w:hAnsi="Times New Roman" w:cs="Times New Roman"/>
                <w:sz w:val="28"/>
                <w:szCs w:val="28"/>
                <w:lang w:eastAsia="ru-RU"/>
              </w:rPr>
              <w:t>5.</w:t>
            </w:r>
          </w:p>
        </w:tc>
        <w:tc>
          <w:tcPr>
            <w:tcW w:w="27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6502E" w:rsidRPr="009C03A8" w:rsidRDefault="0076502E" w:rsidP="009C03A8">
            <w:pPr>
              <w:pStyle w:val="a7"/>
              <w:rPr>
                <w:rFonts w:ascii="Times New Roman" w:hAnsi="Times New Roman" w:cs="Times New Roman"/>
                <w:sz w:val="28"/>
                <w:szCs w:val="28"/>
                <w:lang w:eastAsia="ru-RU"/>
              </w:rPr>
            </w:pPr>
            <w:r w:rsidRPr="009C03A8">
              <w:rPr>
                <w:rFonts w:ascii="Times New Roman" w:hAnsi="Times New Roman" w:cs="Times New Roman"/>
                <w:sz w:val="28"/>
                <w:szCs w:val="28"/>
                <w:lang w:eastAsia="ru-RU"/>
              </w:rPr>
              <w:t>Аппарат реабилитационный «Пульсар-К»</w:t>
            </w:r>
          </w:p>
        </w:tc>
        <w:tc>
          <w:tcPr>
            <w:tcW w:w="10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6502E" w:rsidRPr="009C03A8" w:rsidRDefault="0076502E" w:rsidP="009C03A8">
            <w:pPr>
              <w:pStyle w:val="a7"/>
              <w:rPr>
                <w:rFonts w:ascii="Times New Roman" w:hAnsi="Times New Roman" w:cs="Times New Roman"/>
                <w:sz w:val="28"/>
                <w:szCs w:val="28"/>
                <w:lang w:eastAsia="ru-RU"/>
              </w:rPr>
            </w:pPr>
            <w:r w:rsidRPr="009C03A8">
              <w:rPr>
                <w:rFonts w:ascii="Times New Roman" w:hAnsi="Times New Roman" w:cs="Times New Roman"/>
                <w:sz w:val="28"/>
                <w:szCs w:val="28"/>
                <w:lang w:eastAsia="ru-RU"/>
              </w:rPr>
              <w:t>ООО «</w:t>
            </w:r>
            <w:proofErr w:type="spellStart"/>
            <w:r w:rsidRPr="009C03A8">
              <w:rPr>
                <w:rFonts w:ascii="Times New Roman" w:hAnsi="Times New Roman" w:cs="Times New Roman"/>
                <w:sz w:val="28"/>
                <w:szCs w:val="28"/>
                <w:lang w:eastAsia="ru-RU"/>
              </w:rPr>
              <w:t>Иннорта</w:t>
            </w:r>
            <w:proofErr w:type="spellEnd"/>
            <w:r w:rsidRPr="009C03A8">
              <w:rPr>
                <w:rFonts w:ascii="Times New Roman" w:hAnsi="Times New Roman" w:cs="Times New Roman"/>
                <w:sz w:val="28"/>
                <w:szCs w:val="28"/>
                <w:lang w:eastAsia="ru-RU"/>
              </w:rPr>
              <w:t>»</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6502E" w:rsidRPr="009C03A8" w:rsidRDefault="0076502E" w:rsidP="009C03A8">
            <w:pPr>
              <w:pStyle w:val="a7"/>
              <w:rPr>
                <w:rFonts w:ascii="Times New Roman" w:hAnsi="Times New Roman" w:cs="Times New Roman"/>
                <w:sz w:val="28"/>
                <w:szCs w:val="28"/>
                <w:lang w:eastAsia="ru-RU"/>
              </w:rPr>
            </w:pPr>
            <w:r w:rsidRPr="009C03A8">
              <w:rPr>
                <w:rFonts w:ascii="Times New Roman" w:hAnsi="Times New Roman" w:cs="Times New Roman"/>
                <w:sz w:val="28"/>
                <w:szCs w:val="28"/>
                <w:lang w:eastAsia="ru-RU"/>
              </w:rPr>
              <w:t>1 аппарат</w:t>
            </w:r>
          </w:p>
        </w:tc>
        <w:tc>
          <w:tcPr>
            <w:tcW w:w="4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6502E" w:rsidRPr="009C03A8" w:rsidRDefault="0076502E" w:rsidP="009C03A8">
            <w:pPr>
              <w:pStyle w:val="a7"/>
              <w:rPr>
                <w:rFonts w:ascii="Times New Roman" w:hAnsi="Times New Roman" w:cs="Times New Roman"/>
                <w:sz w:val="28"/>
                <w:szCs w:val="28"/>
                <w:lang w:eastAsia="ru-RU"/>
              </w:rPr>
            </w:pPr>
            <w:r w:rsidRPr="009C03A8">
              <w:rPr>
                <w:rFonts w:ascii="Times New Roman" w:hAnsi="Times New Roman" w:cs="Times New Roman"/>
                <w:sz w:val="28"/>
                <w:szCs w:val="28"/>
                <w:lang w:eastAsia="ru-RU"/>
              </w:rPr>
              <w:t xml:space="preserve">Денситометр </w:t>
            </w:r>
            <w:proofErr w:type="spellStart"/>
            <w:r w:rsidRPr="009C03A8">
              <w:rPr>
                <w:rFonts w:ascii="Times New Roman" w:hAnsi="Times New Roman" w:cs="Times New Roman"/>
                <w:sz w:val="28"/>
                <w:szCs w:val="28"/>
                <w:lang w:eastAsia="ru-RU"/>
              </w:rPr>
              <w:t>ренгеновский</w:t>
            </w:r>
            <w:proofErr w:type="spellEnd"/>
            <w:r w:rsidRPr="009C03A8">
              <w:rPr>
                <w:rFonts w:ascii="Times New Roman" w:hAnsi="Times New Roman" w:cs="Times New Roman"/>
                <w:sz w:val="28"/>
                <w:szCs w:val="28"/>
                <w:lang w:eastAsia="ru-RU"/>
              </w:rPr>
              <w:br/>
              <w:t xml:space="preserve">костный QDR, модель </w:t>
            </w:r>
            <w:proofErr w:type="spellStart"/>
            <w:r w:rsidRPr="009C03A8">
              <w:rPr>
                <w:rFonts w:ascii="Times New Roman" w:hAnsi="Times New Roman" w:cs="Times New Roman"/>
                <w:sz w:val="28"/>
                <w:szCs w:val="28"/>
                <w:lang w:eastAsia="ru-RU"/>
              </w:rPr>
              <w:t>Discovery</w:t>
            </w:r>
            <w:proofErr w:type="spellEnd"/>
            <w:r w:rsidRPr="009C03A8">
              <w:rPr>
                <w:rFonts w:ascii="Times New Roman" w:hAnsi="Times New Roman" w:cs="Times New Roman"/>
                <w:sz w:val="28"/>
                <w:szCs w:val="28"/>
                <w:lang w:eastAsia="ru-RU"/>
              </w:rPr>
              <w:br/>
              <w:t>Томограф магнитно-резонансный “G-</w:t>
            </w:r>
            <w:proofErr w:type="spellStart"/>
            <w:r w:rsidRPr="009C03A8">
              <w:rPr>
                <w:rFonts w:ascii="Times New Roman" w:hAnsi="Times New Roman" w:cs="Times New Roman"/>
                <w:sz w:val="28"/>
                <w:szCs w:val="28"/>
                <w:lang w:eastAsia="ru-RU"/>
              </w:rPr>
              <w:t>scan</w:t>
            </w:r>
            <w:proofErr w:type="spellEnd"/>
            <w:r w:rsidRPr="009C03A8">
              <w:rPr>
                <w:rFonts w:ascii="Times New Roman" w:hAnsi="Times New Roman" w:cs="Times New Roman"/>
                <w:sz w:val="28"/>
                <w:szCs w:val="28"/>
                <w:lang w:eastAsia="ru-RU"/>
              </w:rPr>
              <w:t>” с принадлежностями</w:t>
            </w:r>
          </w:p>
        </w:tc>
      </w:tr>
      <w:tr w:rsidR="0076502E" w:rsidRPr="009C03A8" w:rsidTr="0076502E">
        <w:trPr>
          <w:trHeight w:val="210"/>
        </w:trPr>
        <w:tc>
          <w:tcPr>
            <w:tcW w:w="465" w:type="dxa"/>
            <w:tcBorders>
              <w:top w:val="nil"/>
              <w:left w:val="single" w:sz="8" w:space="0" w:color="auto"/>
              <w:bottom w:val="single" w:sz="8" w:space="0" w:color="auto"/>
              <w:right w:val="single" w:sz="8" w:space="0" w:color="auto"/>
            </w:tcBorders>
            <w:shd w:val="clear" w:color="auto" w:fill="F7F8FA"/>
            <w:tcMar>
              <w:top w:w="0" w:type="dxa"/>
              <w:left w:w="108" w:type="dxa"/>
              <w:bottom w:w="0" w:type="dxa"/>
              <w:right w:w="108" w:type="dxa"/>
            </w:tcMar>
            <w:hideMark/>
          </w:tcPr>
          <w:p w:rsidR="0076502E" w:rsidRPr="009C03A8" w:rsidRDefault="0076502E" w:rsidP="009C03A8">
            <w:pPr>
              <w:pStyle w:val="a7"/>
              <w:rPr>
                <w:rFonts w:ascii="Times New Roman" w:hAnsi="Times New Roman" w:cs="Times New Roman"/>
                <w:sz w:val="28"/>
                <w:szCs w:val="28"/>
                <w:lang w:eastAsia="ru-RU"/>
              </w:rPr>
            </w:pPr>
            <w:r w:rsidRPr="009C03A8">
              <w:rPr>
                <w:rFonts w:ascii="Times New Roman" w:hAnsi="Times New Roman" w:cs="Times New Roman"/>
                <w:sz w:val="28"/>
                <w:szCs w:val="28"/>
                <w:lang w:eastAsia="ru-RU"/>
              </w:rPr>
              <w:t>6.</w:t>
            </w:r>
          </w:p>
        </w:tc>
        <w:tc>
          <w:tcPr>
            <w:tcW w:w="2760" w:type="dxa"/>
            <w:tcBorders>
              <w:top w:val="nil"/>
              <w:left w:val="nil"/>
              <w:bottom w:val="single" w:sz="8" w:space="0" w:color="auto"/>
              <w:right w:val="single" w:sz="8" w:space="0" w:color="auto"/>
            </w:tcBorders>
            <w:shd w:val="clear" w:color="auto" w:fill="F7F8FA"/>
            <w:tcMar>
              <w:top w:w="0" w:type="dxa"/>
              <w:left w:w="108" w:type="dxa"/>
              <w:bottom w:w="0" w:type="dxa"/>
              <w:right w:w="108" w:type="dxa"/>
            </w:tcMar>
            <w:hideMark/>
          </w:tcPr>
          <w:p w:rsidR="0076502E" w:rsidRPr="009C03A8" w:rsidRDefault="0076502E" w:rsidP="009C03A8">
            <w:pPr>
              <w:pStyle w:val="a7"/>
              <w:rPr>
                <w:rFonts w:ascii="Times New Roman" w:hAnsi="Times New Roman" w:cs="Times New Roman"/>
                <w:sz w:val="28"/>
                <w:szCs w:val="28"/>
                <w:lang w:eastAsia="ru-RU"/>
              </w:rPr>
            </w:pPr>
            <w:r w:rsidRPr="009C03A8">
              <w:rPr>
                <w:rFonts w:ascii="Times New Roman" w:hAnsi="Times New Roman" w:cs="Times New Roman"/>
                <w:sz w:val="28"/>
                <w:szCs w:val="28"/>
                <w:lang w:eastAsia="ru-RU"/>
              </w:rPr>
              <w:t xml:space="preserve">Диагностическая система на основе микро РНК диагностики онкологических заболеваний </w:t>
            </w:r>
            <w:r w:rsidRPr="009C03A8">
              <w:rPr>
                <w:rFonts w:ascii="Times New Roman" w:hAnsi="Times New Roman" w:cs="Times New Roman"/>
                <w:sz w:val="28"/>
                <w:szCs w:val="28"/>
                <w:lang w:eastAsia="ru-RU"/>
              </w:rPr>
              <w:lastRenderedPageBreak/>
              <w:t xml:space="preserve">головного мозга (этап отработки процесса </w:t>
            </w:r>
            <w:proofErr w:type="spellStart"/>
            <w:r w:rsidRPr="009C03A8">
              <w:rPr>
                <w:rFonts w:ascii="Times New Roman" w:hAnsi="Times New Roman" w:cs="Times New Roman"/>
                <w:sz w:val="28"/>
                <w:szCs w:val="28"/>
                <w:lang w:eastAsia="ru-RU"/>
              </w:rPr>
              <w:t>пробоподготовки</w:t>
            </w:r>
            <w:proofErr w:type="spellEnd"/>
            <w:r w:rsidRPr="009C03A8">
              <w:rPr>
                <w:rFonts w:ascii="Times New Roman" w:hAnsi="Times New Roman" w:cs="Times New Roman"/>
                <w:sz w:val="28"/>
                <w:szCs w:val="28"/>
                <w:lang w:eastAsia="ru-RU"/>
              </w:rPr>
              <w:t xml:space="preserve"> материала для формирования системы диагностики)</w:t>
            </w:r>
            <w:r w:rsidRPr="009C03A8">
              <w:rPr>
                <w:rFonts w:ascii="Times New Roman" w:hAnsi="Times New Roman" w:cs="Times New Roman"/>
                <w:sz w:val="28"/>
                <w:szCs w:val="28"/>
                <w:lang w:eastAsia="ru-RU"/>
              </w:rPr>
              <w:br/>
              <w:t> </w:t>
            </w:r>
          </w:p>
        </w:tc>
        <w:tc>
          <w:tcPr>
            <w:tcW w:w="1035" w:type="dxa"/>
            <w:tcBorders>
              <w:top w:val="nil"/>
              <w:left w:val="nil"/>
              <w:bottom w:val="single" w:sz="8" w:space="0" w:color="auto"/>
              <w:right w:val="single" w:sz="8" w:space="0" w:color="auto"/>
            </w:tcBorders>
            <w:shd w:val="clear" w:color="auto" w:fill="F7F8FA"/>
            <w:tcMar>
              <w:top w:w="0" w:type="dxa"/>
              <w:left w:w="108" w:type="dxa"/>
              <w:bottom w:w="0" w:type="dxa"/>
              <w:right w:w="108" w:type="dxa"/>
            </w:tcMar>
            <w:hideMark/>
          </w:tcPr>
          <w:p w:rsidR="0076502E" w:rsidRPr="009C03A8" w:rsidRDefault="0076502E" w:rsidP="009C03A8">
            <w:pPr>
              <w:pStyle w:val="a7"/>
              <w:rPr>
                <w:rFonts w:ascii="Times New Roman" w:hAnsi="Times New Roman" w:cs="Times New Roman"/>
                <w:sz w:val="28"/>
                <w:szCs w:val="28"/>
                <w:lang w:eastAsia="ru-RU"/>
              </w:rPr>
            </w:pPr>
            <w:r w:rsidRPr="009C03A8">
              <w:rPr>
                <w:rFonts w:ascii="Times New Roman" w:hAnsi="Times New Roman" w:cs="Times New Roman"/>
                <w:sz w:val="28"/>
                <w:szCs w:val="28"/>
                <w:lang w:eastAsia="ru-RU"/>
              </w:rPr>
              <w:lastRenderedPageBreak/>
              <w:t>ООО ТМТ</w:t>
            </w:r>
          </w:p>
        </w:tc>
        <w:tc>
          <w:tcPr>
            <w:tcW w:w="1320" w:type="dxa"/>
            <w:tcBorders>
              <w:top w:val="nil"/>
              <w:left w:val="nil"/>
              <w:bottom w:val="single" w:sz="8" w:space="0" w:color="auto"/>
              <w:right w:val="single" w:sz="8" w:space="0" w:color="auto"/>
            </w:tcBorders>
            <w:shd w:val="clear" w:color="auto" w:fill="F7F8FA"/>
            <w:tcMar>
              <w:top w:w="0" w:type="dxa"/>
              <w:left w:w="108" w:type="dxa"/>
              <w:bottom w:w="0" w:type="dxa"/>
              <w:right w:w="108" w:type="dxa"/>
            </w:tcMar>
            <w:hideMark/>
          </w:tcPr>
          <w:p w:rsidR="0076502E" w:rsidRPr="009C03A8" w:rsidRDefault="0076502E" w:rsidP="009C03A8">
            <w:pPr>
              <w:pStyle w:val="a7"/>
              <w:rPr>
                <w:rFonts w:ascii="Times New Roman" w:hAnsi="Times New Roman" w:cs="Times New Roman"/>
                <w:sz w:val="28"/>
                <w:szCs w:val="28"/>
                <w:lang w:eastAsia="ru-RU"/>
              </w:rPr>
            </w:pPr>
            <w:r w:rsidRPr="009C03A8">
              <w:rPr>
                <w:rFonts w:ascii="Times New Roman" w:hAnsi="Times New Roman" w:cs="Times New Roman"/>
                <w:sz w:val="28"/>
                <w:szCs w:val="28"/>
                <w:lang w:eastAsia="ru-RU"/>
              </w:rPr>
              <w:t xml:space="preserve">380 опытных образцов, </w:t>
            </w:r>
            <w:proofErr w:type="spellStart"/>
            <w:r w:rsidRPr="009C03A8">
              <w:rPr>
                <w:rFonts w:ascii="Times New Roman" w:hAnsi="Times New Roman" w:cs="Times New Roman"/>
                <w:sz w:val="28"/>
                <w:szCs w:val="28"/>
                <w:lang w:eastAsia="ru-RU"/>
              </w:rPr>
              <w:t>изолят</w:t>
            </w:r>
            <w:proofErr w:type="spellEnd"/>
            <w:r w:rsidRPr="009C03A8">
              <w:rPr>
                <w:rFonts w:ascii="Times New Roman" w:hAnsi="Times New Roman" w:cs="Times New Roman"/>
                <w:sz w:val="28"/>
                <w:szCs w:val="28"/>
                <w:lang w:eastAsia="ru-RU"/>
              </w:rPr>
              <w:t xml:space="preserve"> тканей опухолей </w:t>
            </w:r>
            <w:r w:rsidRPr="009C03A8">
              <w:rPr>
                <w:rFonts w:ascii="Times New Roman" w:hAnsi="Times New Roman" w:cs="Times New Roman"/>
                <w:sz w:val="28"/>
                <w:szCs w:val="28"/>
                <w:lang w:eastAsia="ru-RU"/>
              </w:rPr>
              <w:lastRenderedPageBreak/>
              <w:t>головного мозга</w:t>
            </w:r>
          </w:p>
        </w:tc>
        <w:tc>
          <w:tcPr>
            <w:tcW w:w="4215" w:type="dxa"/>
            <w:tcBorders>
              <w:top w:val="nil"/>
              <w:left w:val="nil"/>
              <w:bottom w:val="single" w:sz="8" w:space="0" w:color="auto"/>
              <w:right w:val="single" w:sz="8" w:space="0" w:color="auto"/>
            </w:tcBorders>
            <w:shd w:val="clear" w:color="auto" w:fill="F7F8FA"/>
            <w:tcMar>
              <w:top w:w="0" w:type="dxa"/>
              <w:left w:w="108" w:type="dxa"/>
              <w:bottom w:w="0" w:type="dxa"/>
              <w:right w:w="108" w:type="dxa"/>
            </w:tcMar>
            <w:hideMark/>
          </w:tcPr>
          <w:p w:rsidR="0076502E" w:rsidRPr="009C03A8" w:rsidRDefault="0076502E" w:rsidP="009C03A8">
            <w:pPr>
              <w:pStyle w:val="a7"/>
              <w:rPr>
                <w:rFonts w:ascii="Times New Roman" w:hAnsi="Times New Roman" w:cs="Times New Roman"/>
                <w:sz w:val="28"/>
                <w:szCs w:val="28"/>
                <w:lang w:eastAsia="ru-RU"/>
              </w:rPr>
            </w:pPr>
            <w:r w:rsidRPr="009C03A8">
              <w:rPr>
                <w:rFonts w:ascii="Times New Roman" w:hAnsi="Times New Roman" w:cs="Times New Roman"/>
                <w:sz w:val="28"/>
                <w:szCs w:val="28"/>
                <w:lang w:eastAsia="ru-RU"/>
              </w:rPr>
              <w:lastRenderedPageBreak/>
              <w:t xml:space="preserve">Шкаф лабораторный с ламинарным потоком MSC </w:t>
            </w:r>
            <w:proofErr w:type="spellStart"/>
            <w:r w:rsidRPr="009C03A8">
              <w:rPr>
                <w:rFonts w:ascii="Times New Roman" w:hAnsi="Times New Roman" w:cs="Times New Roman"/>
                <w:sz w:val="28"/>
                <w:szCs w:val="28"/>
                <w:lang w:eastAsia="ru-RU"/>
              </w:rPr>
              <w:t>Advantage</w:t>
            </w:r>
            <w:proofErr w:type="spellEnd"/>
            <w:r w:rsidRPr="009C03A8">
              <w:rPr>
                <w:rFonts w:ascii="Times New Roman" w:hAnsi="Times New Roman" w:cs="Times New Roman"/>
                <w:sz w:val="28"/>
                <w:szCs w:val="28"/>
                <w:lang w:eastAsia="ru-RU"/>
              </w:rPr>
              <w:t xml:space="preserve"> 1.2</w:t>
            </w:r>
            <w:r w:rsidRPr="009C03A8">
              <w:rPr>
                <w:rFonts w:ascii="Times New Roman" w:hAnsi="Times New Roman" w:cs="Times New Roman"/>
                <w:sz w:val="28"/>
                <w:szCs w:val="28"/>
                <w:lang w:eastAsia="ru-RU"/>
              </w:rPr>
              <w:br/>
              <w:t xml:space="preserve">Центрифуга лабораторная </w:t>
            </w:r>
            <w:proofErr w:type="spellStart"/>
            <w:r w:rsidRPr="009C03A8">
              <w:rPr>
                <w:rFonts w:ascii="Times New Roman" w:hAnsi="Times New Roman" w:cs="Times New Roman"/>
                <w:sz w:val="28"/>
                <w:szCs w:val="28"/>
                <w:lang w:eastAsia="ru-RU"/>
              </w:rPr>
              <w:t>Eppendorf</w:t>
            </w:r>
            <w:proofErr w:type="spellEnd"/>
            <w:r w:rsidRPr="009C03A8">
              <w:rPr>
                <w:rFonts w:ascii="Times New Roman" w:hAnsi="Times New Roman" w:cs="Times New Roman"/>
                <w:sz w:val="28"/>
                <w:szCs w:val="28"/>
                <w:lang w:eastAsia="ru-RU"/>
              </w:rPr>
              <w:t xml:space="preserve"> 5810R</w:t>
            </w:r>
            <w:r w:rsidRPr="009C03A8">
              <w:rPr>
                <w:rFonts w:ascii="Times New Roman" w:hAnsi="Times New Roman" w:cs="Times New Roman"/>
                <w:sz w:val="28"/>
                <w:szCs w:val="28"/>
                <w:lang w:eastAsia="ru-RU"/>
              </w:rPr>
              <w:br/>
            </w:r>
            <w:proofErr w:type="spellStart"/>
            <w:r w:rsidRPr="009C03A8">
              <w:rPr>
                <w:rFonts w:ascii="Times New Roman" w:hAnsi="Times New Roman" w:cs="Times New Roman"/>
                <w:sz w:val="28"/>
                <w:szCs w:val="28"/>
                <w:lang w:eastAsia="ru-RU"/>
              </w:rPr>
              <w:t>Кельвинатор</w:t>
            </w:r>
            <w:proofErr w:type="spellEnd"/>
            <w:r w:rsidRPr="009C03A8">
              <w:rPr>
                <w:rFonts w:ascii="Times New Roman" w:hAnsi="Times New Roman" w:cs="Times New Roman"/>
                <w:sz w:val="28"/>
                <w:szCs w:val="28"/>
                <w:lang w:eastAsia="ru-RU"/>
              </w:rPr>
              <w:t xml:space="preserve"> (</w:t>
            </w:r>
            <w:proofErr w:type="spellStart"/>
            <w:r w:rsidRPr="009C03A8">
              <w:rPr>
                <w:rFonts w:ascii="Times New Roman" w:hAnsi="Times New Roman" w:cs="Times New Roman"/>
                <w:sz w:val="28"/>
                <w:szCs w:val="28"/>
                <w:lang w:eastAsia="ru-RU"/>
              </w:rPr>
              <w:t>изкотемпературный</w:t>
            </w:r>
            <w:proofErr w:type="spellEnd"/>
            <w:r w:rsidRPr="009C03A8">
              <w:rPr>
                <w:rFonts w:ascii="Times New Roman" w:hAnsi="Times New Roman" w:cs="Times New Roman"/>
                <w:sz w:val="28"/>
                <w:szCs w:val="28"/>
                <w:lang w:eastAsia="ru-RU"/>
              </w:rPr>
              <w:t xml:space="preserve"> </w:t>
            </w:r>
            <w:r w:rsidRPr="009C03A8">
              <w:rPr>
                <w:rFonts w:ascii="Times New Roman" w:hAnsi="Times New Roman" w:cs="Times New Roman"/>
                <w:sz w:val="28"/>
                <w:szCs w:val="28"/>
                <w:lang w:eastAsia="ru-RU"/>
              </w:rPr>
              <w:lastRenderedPageBreak/>
              <w:t>холодильник морозильник) -86С, вертикальный, 333л</w:t>
            </w:r>
            <w:r w:rsidRPr="009C03A8">
              <w:rPr>
                <w:rFonts w:ascii="Times New Roman" w:hAnsi="Times New Roman" w:cs="Times New Roman"/>
                <w:sz w:val="28"/>
                <w:szCs w:val="28"/>
                <w:lang w:eastAsia="ru-RU"/>
              </w:rPr>
              <w:br/>
              <w:t>Микротом-криостат НМ 550</w:t>
            </w:r>
          </w:p>
        </w:tc>
      </w:tr>
      <w:tr w:rsidR="0076502E" w:rsidRPr="009C03A8" w:rsidTr="0076502E">
        <w:trPr>
          <w:trHeight w:val="210"/>
        </w:trPr>
        <w:tc>
          <w:tcPr>
            <w:tcW w:w="4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6502E" w:rsidRPr="009C03A8" w:rsidRDefault="0076502E" w:rsidP="009C03A8">
            <w:pPr>
              <w:pStyle w:val="a7"/>
              <w:rPr>
                <w:rFonts w:ascii="Times New Roman" w:hAnsi="Times New Roman" w:cs="Times New Roman"/>
                <w:sz w:val="28"/>
                <w:szCs w:val="28"/>
                <w:lang w:eastAsia="ru-RU"/>
              </w:rPr>
            </w:pPr>
            <w:r w:rsidRPr="009C03A8">
              <w:rPr>
                <w:rFonts w:ascii="Times New Roman" w:hAnsi="Times New Roman" w:cs="Times New Roman"/>
                <w:sz w:val="28"/>
                <w:szCs w:val="28"/>
                <w:lang w:eastAsia="ru-RU"/>
              </w:rPr>
              <w:lastRenderedPageBreak/>
              <w:t>7.</w:t>
            </w:r>
          </w:p>
        </w:tc>
        <w:tc>
          <w:tcPr>
            <w:tcW w:w="27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6502E" w:rsidRPr="009C03A8" w:rsidRDefault="0076502E" w:rsidP="009C03A8">
            <w:pPr>
              <w:pStyle w:val="a7"/>
              <w:rPr>
                <w:rFonts w:ascii="Times New Roman" w:hAnsi="Times New Roman" w:cs="Times New Roman"/>
                <w:sz w:val="28"/>
                <w:szCs w:val="28"/>
                <w:lang w:eastAsia="ru-RU"/>
              </w:rPr>
            </w:pPr>
            <w:r w:rsidRPr="009C03A8">
              <w:rPr>
                <w:rFonts w:ascii="Times New Roman" w:hAnsi="Times New Roman" w:cs="Times New Roman"/>
                <w:sz w:val="28"/>
                <w:szCs w:val="28"/>
                <w:lang w:eastAsia="ru-RU"/>
              </w:rPr>
              <w:t>Биорезорбируемая синтетическая полимерная клеточная матрица (БСПКМ), как промежуточный продукт</w:t>
            </w:r>
          </w:p>
        </w:tc>
        <w:tc>
          <w:tcPr>
            <w:tcW w:w="10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6502E" w:rsidRPr="009C03A8" w:rsidRDefault="0076502E" w:rsidP="009C03A8">
            <w:pPr>
              <w:pStyle w:val="a7"/>
              <w:rPr>
                <w:rFonts w:ascii="Times New Roman" w:hAnsi="Times New Roman" w:cs="Times New Roman"/>
                <w:sz w:val="28"/>
                <w:szCs w:val="28"/>
                <w:lang w:eastAsia="ru-RU"/>
              </w:rPr>
            </w:pPr>
            <w:r w:rsidRPr="009C03A8">
              <w:rPr>
                <w:rFonts w:ascii="Times New Roman" w:hAnsi="Times New Roman" w:cs="Times New Roman"/>
                <w:sz w:val="28"/>
                <w:szCs w:val="28"/>
                <w:lang w:eastAsia="ru-RU"/>
              </w:rPr>
              <w:t>ООО ITQ</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6502E" w:rsidRPr="009C03A8" w:rsidRDefault="0076502E" w:rsidP="009C03A8">
            <w:pPr>
              <w:pStyle w:val="a7"/>
              <w:rPr>
                <w:rFonts w:ascii="Times New Roman" w:hAnsi="Times New Roman" w:cs="Times New Roman"/>
                <w:sz w:val="28"/>
                <w:szCs w:val="28"/>
                <w:lang w:eastAsia="ru-RU"/>
              </w:rPr>
            </w:pPr>
            <w:r w:rsidRPr="009C03A8">
              <w:rPr>
                <w:rFonts w:ascii="Times New Roman" w:hAnsi="Times New Roman" w:cs="Times New Roman"/>
                <w:sz w:val="28"/>
                <w:szCs w:val="28"/>
                <w:lang w:eastAsia="ru-RU"/>
              </w:rPr>
              <w:t>15 опытных образцов</w:t>
            </w:r>
          </w:p>
        </w:tc>
        <w:tc>
          <w:tcPr>
            <w:tcW w:w="4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6502E" w:rsidRPr="009C03A8" w:rsidRDefault="0076502E" w:rsidP="009C03A8">
            <w:pPr>
              <w:pStyle w:val="a7"/>
              <w:rPr>
                <w:rFonts w:ascii="Times New Roman" w:hAnsi="Times New Roman" w:cs="Times New Roman"/>
                <w:sz w:val="28"/>
                <w:szCs w:val="28"/>
                <w:lang w:eastAsia="ru-RU"/>
              </w:rPr>
            </w:pPr>
            <w:r w:rsidRPr="009C03A8">
              <w:rPr>
                <w:rFonts w:ascii="Times New Roman" w:hAnsi="Times New Roman" w:cs="Times New Roman"/>
                <w:sz w:val="28"/>
                <w:szCs w:val="28"/>
                <w:lang w:eastAsia="ru-RU"/>
              </w:rPr>
              <w:t xml:space="preserve">Установка для </w:t>
            </w:r>
            <w:proofErr w:type="spellStart"/>
            <w:r w:rsidRPr="009C03A8">
              <w:rPr>
                <w:rFonts w:ascii="Times New Roman" w:hAnsi="Times New Roman" w:cs="Times New Roman"/>
                <w:sz w:val="28"/>
                <w:szCs w:val="28"/>
                <w:lang w:eastAsia="ru-RU"/>
              </w:rPr>
              <w:t>электроспининга</w:t>
            </w:r>
            <w:proofErr w:type="spellEnd"/>
            <w:r w:rsidRPr="009C03A8">
              <w:rPr>
                <w:rFonts w:ascii="Times New Roman" w:hAnsi="Times New Roman" w:cs="Times New Roman"/>
                <w:sz w:val="28"/>
                <w:szCs w:val="28"/>
                <w:lang w:eastAsia="ru-RU"/>
              </w:rPr>
              <w:t xml:space="preserve"> NF 103</w:t>
            </w:r>
            <w:r w:rsidRPr="009C03A8">
              <w:rPr>
                <w:rFonts w:ascii="Times New Roman" w:hAnsi="Times New Roman" w:cs="Times New Roman"/>
                <w:sz w:val="28"/>
                <w:szCs w:val="28"/>
                <w:lang w:eastAsia="ru-RU"/>
              </w:rPr>
              <w:br/>
              <w:t xml:space="preserve">Источник бесперебойного питания АРС SUA2200I </w:t>
            </w:r>
            <w:proofErr w:type="spellStart"/>
            <w:r w:rsidRPr="009C03A8">
              <w:rPr>
                <w:rFonts w:ascii="Times New Roman" w:hAnsi="Times New Roman" w:cs="Times New Roman"/>
                <w:sz w:val="28"/>
                <w:szCs w:val="28"/>
                <w:lang w:eastAsia="ru-RU"/>
              </w:rPr>
              <w:t>Smart</w:t>
            </w:r>
            <w:proofErr w:type="spellEnd"/>
            <w:r w:rsidRPr="009C03A8">
              <w:rPr>
                <w:rFonts w:ascii="Times New Roman" w:hAnsi="Times New Roman" w:cs="Times New Roman"/>
                <w:sz w:val="28"/>
                <w:szCs w:val="28"/>
                <w:lang w:eastAsia="ru-RU"/>
              </w:rPr>
              <w:t>-UPS 2200 BA/1980Вт</w:t>
            </w:r>
          </w:p>
        </w:tc>
      </w:tr>
    </w:tbl>
    <w:p w:rsidR="0076502E" w:rsidRPr="009C03A8" w:rsidRDefault="0076502E" w:rsidP="009C03A8">
      <w:pPr>
        <w:pStyle w:val="a7"/>
        <w:rPr>
          <w:rFonts w:ascii="Times New Roman" w:hAnsi="Times New Roman" w:cs="Times New Roman"/>
          <w:sz w:val="28"/>
          <w:szCs w:val="28"/>
        </w:rPr>
      </w:pPr>
    </w:p>
    <w:p w:rsidR="0076502E" w:rsidRPr="009C03A8" w:rsidRDefault="0076502E" w:rsidP="009C03A8">
      <w:pPr>
        <w:pStyle w:val="a7"/>
        <w:rPr>
          <w:rFonts w:ascii="Times New Roman" w:hAnsi="Times New Roman" w:cs="Times New Roman"/>
          <w:sz w:val="28"/>
          <w:szCs w:val="28"/>
        </w:rPr>
      </w:pPr>
    </w:p>
    <w:p w:rsidR="0076502E" w:rsidRPr="009C03A8" w:rsidRDefault="00B8405A" w:rsidP="009C03A8">
      <w:pPr>
        <w:pStyle w:val="a7"/>
        <w:rPr>
          <w:rFonts w:ascii="Times New Roman" w:hAnsi="Times New Roman" w:cs="Times New Roman"/>
          <w:sz w:val="28"/>
          <w:szCs w:val="28"/>
        </w:rPr>
      </w:pPr>
      <w:r>
        <w:rPr>
          <w:rFonts w:ascii="Times New Roman" w:hAnsi="Times New Roman" w:cs="Times New Roman"/>
          <w:sz w:val="28"/>
          <w:szCs w:val="28"/>
        </w:rPr>
        <w:t xml:space="preserve">16. </w:t>
      </w:r>
      <w:hyperlink r:id="rId33" w:history="1">
        <w:r w:rsidR="00000E3A" w:rsidRPr="009C03A8">
          <w:rPr>
            <w:rStyle w:val="a3"/>
            <w:rFonts w:ascii="Times New Roman" w:hAnsi="Times New Roman" w:cs="Times New Roman"/>
            <w:color w:val="669AE6"/>
            <w:sz w:val="28"/>
            <w:szCs w:val="28"/>
            <w:u w:val="none"/>
            <w:shd w:val="clear" w:color="auto" w:fill="FFFFFF"/>
          </w:rPr>
          <w:t>Официальный сайт ​Технопарка Новосибирского Академгородка</w:t>
        </w:r>
      </w:hyperlink>
    </w:p>
    <w:p w:rsidR="00000E3A" w:rsidRPr="009C03A8" w:rsidRDefault="00BA4D79" w:rsidP="009C03A8">
      <w:pPr>
        <w:pStyle w:val="a7"/>
        <w:rPr>
          <w:rFonts w:ascii="Times New Roman" w:hAnsi="Times New Roman" w:cs="Times New Roman"/>
          <w:sz w:val="28"/>
          <w:szCs w:val="28"/>
        </w:rPr>
      </w:pPr>
      <w:hyperlink r:id="rId34" w:history="1">
        <w:r w:rsidR="00000E3A" w:rsidRPr="009C03A8">
          <w:rPr>
            <w:rStyle w:val="a3"/>
            <w:rFonts w:ascii="Times New Roman" w:hAnsi="Times New Roman" w:cs="Times New Roman"/>
            <w:sz w:val="28"/>
            <w:szCs w:val="28"/>
          </w:rPr>
          <w:t>http://www.academpark.com/</w:t>
        </w:r>
      </w:hyperlink>
    </w:p>
    <w:p w:rsidR="00000E3A" w:rsidRPr="009C03A8" w:rsidRDefault="00000E3A" w:rsidP="009C03A8">
      <w:pPr>
        <w:pStyle w:val="a7"/>
        <w:rPr>
          <w:rFonts w:ascii="Times New Roman" w:hAnsi="Times New Roman" w:cs="Times New Roman"/>
          <w:sz w:val="28"/>
          <w:szCs w:val="28"/>
        </w:rPr>
      </w:pPr>
    </w:p>
    <w:p w:rsidR="00000E3A" w:rsidRPr="009C03A8" w:rsidRDefault="00B8405A" w:rsidP="009C03A8">
      <w:pPr>
        <w:pStyle w:val="a7"/>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17. </w:t>
      </w:r>
      <w:r w:rsidR="00000E3A" w:rsidRPr="009C03A8">
        <w:rPr>
          <w:rFonts w:ascii="Times New Roman" w:hAnsi="Times New Roman" w:cs="Times New Roman"/>
          <w:sz w:val="28"/>
          <w:szCs w:val="28"/>
          <w:shd w:val="clear" w:color="auto" w:fill="FFFFFF"/>
        </w:rPr>
        <w:t>В 2012 году начал свою работу </w:t>
      </w:r>
      <w:r w:rsidR="00000E3A" w:rsidRPr="009C03A8">
        <w:rPr>
          <w:rStyle w:val="a4"/>
          <w:rFonts w:ascii="Times New Roman" w:hAnsi="Times New Roman" w:cs="Times New Roman"/>
          <w:color w:val="3F4758"/>
          <w:sz w:val="28"/>
          <w:szCs w:val="28"/>
          <w:shd w:val="clear" w:color="auto" w:fill="FFFFFF"/>
        </w:rPr>
        <w:t>ЗАО «Инновационный медико-технологический центр» (Медицинский технопарк)</w:t>
      </w:r>
      <w:r w:rsidR="00000E3A" w:rsidRPr="009C03A8">
        <w:rPr>
          <w:rFonts w:ascii="Times New Roman" w:hAnsi="Times New Roman" w:cs="Times New Roman"/>
          <w:sz w:val="28"/>
          <w:szCs w:val="28"/>
          <w:shd w:val="clear" w:color="auto" w:fill="FFFFFF"/>
        </w:rPr>
        <w:t>.     </w:t>
      </w:r>
      <w:r w:rsidR="00000E3A" w:rsidRPr="009C03A8">
        <w:rPr>
          <w:rFonts w:ascii="Times New Roman" w:hAnsi="Times New Roman" w:cs="Times New Roman"/>
          <w:sz w:val="28"/>
          <w:szCs w:val="28"/>
        </w:rPr>
        <w:br/>
      </w:r>
      <w:r w:rsidR="00000E3A" w:rsidRPr="009C03A8">
        <w:rPr>
          <w:rFonts w:ascii="Times New Roman" w:hAnsi="Times New Roman" w:cs="Times New Roman"/>
          <w:sz w:val="28"/>
          <w:szCs w:val="28"/>
          <w:shd w:val="clear" w:color="auto" w:fill="FFFFFF"/>
        </w:rPr>
        <w:t xml:space="preserve">Основная цель Медицинского технопарка состоит в обеспечении инновационных медицинских фирм необходимой инфраструктурой инновационной деятельности в части лабораторной, исследовательской, клинической, диагностической, лечебной и реабилитационной составляющей. Это позволит максимально снизить инвестиционные затраты на разработку отдельных инновационных проектов, повысить их привлекательность для инвесторов различного уровня, встроить их медицинские технологии. На текущий момент Медицинский технопарк сопровождает более 30 различных инновационных компаний.  В мероприятиях Медицинского технопарка приняло участие с 2012 года около 6000 человек. Ключевые проекты инновационных компаний Медицинского технопарка: создание новых типов  гибридных биосовместимых материалов, создание </w:t>
      </w:r>
      <w:proofErr w:type="spellStart"/>
      <w:r w:rsidR="00000E3A" w:rsidRPr="009C03A8">
        <w:rPr>
          <w:rFonts w:ascii="Times New Roman" w:hAnsi="Times New Roman" w:cs="Times New Roman"/>
          <w:sz w:val="28"/>
          <w:szCs w:val="28"/>
          <w:shd w:val="clear" w:color="auto" w:fill="FFFFFF"/>
        </w:rPr>
        <w:t>тканеинженерных</w:t>
      </w:r>
      <w:proofErr w:type="spellEnd"/>
      <w:r w:rsidR="00000E3A" w:rsidRPr="009C03A8">
        <w:rPr>
          <w:rFonts w:ascii="Times New Roman" w:hAnsi="Times New Roman" w:cs="Times New Roman"/>
          <w:sz w:val="28"/>
          <w:szCs w:val="28"/>
          <w:shd w:val="clear" w:color="auto" w:fill="FFFFFF"/>
        </w:rPr>
        <w:t xml:space="preserve"> конструкций для замещения дефектов хрящевой и костной ткани, создание дистанционной модели оказания реабилитационных услуг,  создание новых типов аппаратно – программных комплексов для реабилитации пациентов с различными патологиями, создание новых типов диагностических систем для </w:t>
      </w:r>
      <w:proofErr w:type="spellStart"/>
      <w:r w:rsidR="00000E3A" w:rsidRPr="009C03A8">
        <w:rPr>
          <w:rFonts w:ascii="Times New Roman" w:hAnsi="Times New Roman" w:cs="Times New Roman"/>
          <w:sz w:val="28"/>
          <w:szCs w:val="28"/>
          <w:shd w:val="clear" w:color="auto" w:fill="FFFFFF"/>
        </w:rPr>
        <w:t>скрининговой</w:t>
      </w:r>
      <w:proofErr w:type="spellEnd"/>
      <w:r w:rsidR="00000E3A" w:rsidRPr="009C03A8">
        <w:rPr>
          <w:rFonts w:ascii="Times New Roman" w:hAnsi="Times New Roman" w:cs="Times New Roman"/>
          <w:sz w:val="28"/>
          <w:szCs w:val="28"/>
          <w:shd w:val="clear" w:color="auto" w:fill="FFFFFF"/>
        </w:rPr>
        <w:t xml:space="preserve"> диагностики онкологических заболеваний.</w:t>
      </w:r>
    </w:p>
    <w:p w:rsidR="00000E3A" w:rsidRPr="009C03A8" w:rsidRDefault="00000E3A" w:rsidP="009C03A8">
      <w:pPr>
        <w:pStyle w:val="a7"/>
        <w:rPr>
          <w:rFonts w:ascii="Times New Roman" w:hAnsi="Times New Roman" w:cs="Times New Roman"/>
          <w:sz w:val="28"/>
          <w:szCs w:val="28"/>
          <w:shd w:val="clear" w:color="auto" w:fill="FFFFFF"/>
        </w:rPr>
      </w:pPr>
    </w:p>
    <w:p w:rsidR="00000E3A" w:rsidRPr="009C03A8" w:rsidRDefault="00000E3A" w:rsidP="009C03A8">
      <w:pPr>
        <w:pStyle w:val="a7"/>
        <w:rPr>
          <w:rFonts w:ascii="Times New Roman" w:hAnsi="Times New Roman" w:cs="Times New Roman"/>
          <w:sz w:val="28"/>
          <w:szCs w:val="28"/>
        </w:rPr>
      </w:pPr>
    </w:p>
    <w:sectPr w:rsidR="00000E3A" w:rsidRPr="009C03A8" w:rsidSect="0076657F">
      <w:pgSz w:w="11906" w:h="16838"/>
      <w:pgMar w:top="567"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771C1"/>
    <w:multiLevelType w:val="multilevel"/>
    <w:tmpl w:val="946E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5B7357"/>
    <w:multiLevelType w:val="multilevel"/>
    <w:tmpl w:val="4DAC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B5114E"/>
    <w:multiLevelType w:val="multilevel"/>
    <w:tmpl w:val="42528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6E1356"/>
    <w:multiLevelType w:val="multilevel"/>
    <w:tmpl w:val="1808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320151"/>
    <w:multiLevelType w:val="multilevel"/>
    <w:tmpl w:val="72D6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57F"/>
    <w:rsid w:val="00000E3A"/>
    <w:rsid w:val="00066EB1"/>
    <w:rsid w:val="001531AA"/>
    <w:rsid w:val="001F2922"/>
    <w:rsid w:val="00354D41"/>
    <w:rsid w:val="003A3C92"/>
    <w:rsid w:val="005F0FD0"/>
    <w:rsid w:val="006A5715"/>
    <w:rsid w:val="0076502E"/>
    <w:rsid w:val="0076657F"/>
    <w:rsid w:val="007C58A3"/>
    <w:rsid w:val="00965253"/>
    <w:rsid w:val="009C03A8"/>
    <w:rsid w:val="00B753BA"/>
    <w:rsid w:val="00B8405A"/>
    <w:rsid w:val="00BA4D79"/>
    <w:rsid w:val="00C21E8C"/>
    <w:rsid w:val="00CF1C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A5715"/>
    <w:rPr>
      <w:color w:val="0000FF"/>
      <w:u w:val="single"/>
    </w:rPr>
  </w:style>
  <w:style w:type="character" w:styleId="a4">
    <w:name w:val="Strong"/>
    <w:basedOn w:val="a0"/>
    <w:uiPriority w:val="22"/>
    <w:qFormat/>
    <w:rsid w:val="001F2922"/>
    <w:rPr>
      <w:b/>
      <w:bCs/>
    </w:rPr>
  </w:style>
  <w:style w:type="character" w:styleId="a5">
    <w:name w:val="Emphasis"/>
    <w:basedOn w:val="a0"/>
    <w:uiPriority w:val="20"/>
    <w:qFormat/>
    <w:rsid w:val="00000E3A"/>
    <w:rPr>
      <w:i/>
      <w:iCs/>
    </w:rPr>
  </w:style>
  <w:style w:type="paragraph" w:styleId="a6">
    <w:name w:val="List Paragraph"/>
    <w:basedOn w:val="a"/>
    <w:uiPriority w:val="34"/>
    <w:qFormat/>
    <w:rsid w:val="009C03A8"/>
    <w:pPr>
      <w:ind w:left="720"/>
      <w:contextualSpacing/>
    </w:pPr>
  </w:style>
  <w:style w:type="paragraph" w:styleId="a7">
    <w:name w:val="No Spacing"/>
    <w:uiPriority w:val="1"/>
    <w:qFormat/>
    <w:rsid w:val="009C03A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A5715"/>
    <w:rPr>
      <w:color w:val="0000FF"/>
      <w:u w:val="single"/>
    </w:rPr>
  </w:style>
  <w:style w:type="character" w:styleId="a4">
    <w:name w:val="Strong"/>
    <w:basedOn w:val="a0"/>
    <w:uiPriority w:val="22"/>
    <w:qFormat/>
    <w:rsid w:val="001F2922"/>
    <w:rPr>
      <w:b/>
      <w:bCs/>
    </w:rPr>
  </w:style>
  <w:style w:type="character" w:styleId="a5">
    <w:name w:val="Emphasis"/>
    <w:basedOn w:val="a0"/>
    <w:uiPriority w:val="20"/>
    <w:qFormat/>
    <w:rsid w:val="00000E3A"/>
    <w:rPr>
      <w:i/>
      <w:iCs/>
    </w:rPr>
  </w:style>
  <w:style w:type="paragraph" w:styleId="a6">
    <w:name w:val="List Paragraph"/>
    <w:basedOn w:val="a"/>
    <w:uiPriority w:val="34"/>
    <w:qFormat/>
    <w:rsid w:val="009C03A8"/>
    <w:pPr>
      <w:ind w:left="720"/>
      <w:contextualSpacing/>
    </w:pPr>
  </w:style>
  <w:style w:type="paragraph" w:styleId="a7">
    <w:name w:val="No Spacing"/>
    <w:uiPriority w:val="1"/>
    <w:qFormat/>
    <w:rsid w:val="009C03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296819">
      <w:bodyDiv w:val="1"/>
      <w:marLeft w:val="0"/>
      <w:marRight w:val="0"/>
      <w:marTop w:val="0"/>
      <w:marBottom w:val="0"/>
      <w:divBdr>
        <w:top w:val="none" w:sz="0" w:space="0" w:color="auto"/>
        <w:left w:val="none" w:sz="0" w:space="0" w:color="auto"/>
        <w:bottom w:val="none" w:sz="0" w:space="0" w:color="auto"/>
        <w:right w:val="none" w:sz="0" w:space="0" w:color="auto"/>
      </w:divBdr>
    </w:div>
    <w:div w:id="1012294279">
      <w:bodyDiv w:val="1"/>
      <w:marLeft w:val="0"/>
      <w:marRight w:val="0"/>
      <w:marTop w:val="0"/>
      <w:marBottom w:val="0"/>
      <w:divBdr>
        <w:top w:val="none" w:sz="0" w:space="0" w:color="auto"/>
        <w:left w:val="none" w:sz="0" w:space="0" w:color="auto"/>
        <w:bottom w:val="none" w:sz="0" w:space="0" w:color="auto"/>
        <w:right w:val="none" w:sz="0" w:space="0" w:color="auto"/>
      </w:divBdr>
    </w:div>
    <w:div w:id="1215654300">
      <w:bodyDiv w:val="1"/>
      <w:marLeft w:val="0"/>
      <w:marRight w:val="0"/>
      <w:marTop w:val="0"/>
      <w:marBottom w:val="0"/>
      <w:divBdr>
        <w:top w:val="none" w:sz="0" w:space="0" w:color="auto"/>
        <w:left w:val="none" w:sz="0" w:space="0" w:color="auto"/>
        <w:bottom w:val="none" w:sz="0" w:space="0" w:color="auto"/>
        <w:right w:val="none" w:sz="0" w:space="0" w:color="auto"/>
      </w:divBdr>
    </w:div>
    <w:div w:id="1920863290">
      <w:bodyDiv w:val="1"/>
      <w:marLeft w:val="0"/>
      <w:marRight w:val="0"/>
      <w:marTop w:val="0"/>
      <w:marBottom w:val="0"/>
      <w:divBdr>
        <w:top w:val="none" w:sz="0" w:space="0" w:color="auto"/>
        <w:left w:val="none" w:sz="0" w:space="0" w:color="auto"/>
        <w:bottom w:val="none" w:sz="0" w:space="0" w:color="auto"/>
        <w:right w:val="none" w:sz="0" w:space="0" w:color="auto"/>
      </w:divBdr>
      <w:divsChild>
        <w:div w:id="1026491611">
          <w:marLeft w:val="0"/>
          <w:marRight w:val="0"/>
          <w:marTop w:val="0"/>
          <w:marBottom w:val="300"/>
          <w:divBdr>
            <w:top w:val="none" w:sz="0" w:space="0" w:color="auto"/>
            <w:left w:val="none" w:sz="0" w:space="0" w:color="auto"/>
            <w:bottom w:val="none" w:sz="0" w:space="0" w:color="auto"/>
            <w:right w:val="none" w:sz="0" w:space="0" w:color="auto"/>
          </w:divBdr>
          <w:divsChild>
            <w:div w:id="1237010719">
              <w:marLeft w:val="0"/>
              <w:marRight w:val="0"/>
              <w:marTop w:val="0"/>
              <w:marBottom w:val="0"/>
              <w:divBdr>
                <w:top w:val="none" w:sz="0" w:space="0" w:color="auto"/>
                <w:left w:val="none" w:sz="0" w:space="0" w:color="auto"/>
                <w:bottom w:val="none" w:sz="0" w:space="0" w:color="auto"/>
                <w:right w:val="none" w:sz="0" w:space="0" w:color="auto"/>
              </w:divBdr>
              <w:divsChild>
                <w:div w:id="1845851463">
                  <w:marLeft w:val="0"/>
                  <w:marRight w:val="0"/>
                  <w:marTop w:val="0"/>
                  <w:marBottom w:val="0"/>
                  <w:divBdr>
                    <w:top w:val="none" w:sz="0" w:space="0" w:color="auto"/>
                    <w:left w:val="none" w:sz="0" w:space="0" w:color="auto"/>
                    <w:bottom w:val="none" w:sz="0" w:space="0" w:color="auto"/>
                    <w:right w:val="none" w:sz="0" w:space="0" w:color="auto"/>
                  </w:divBdr>
                  <w:divsChild>
                    <w:div w:id="6794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495561">
          <w:marLeft w:val="0"/>
          <w:marRight w:val="0"/>
          <w:marTop w:val="0"/>
          <w:marBottom w:val="300"/>
          <w:divBdr>
            <w:top w:val="none" w:sz="0" w:space="0" w:color="auto"/>
            <w:left w:val="none" w:sz="0" w:space="0" w:color="auto"/>
            <w:bottom w:val="none" w:sz="0" w:space="0" w:color="auto"/>
            <w:right w:val="none" w:sz="0" w:space="0" w:color="auto"/>
          </w:divBdr>
          <w:divsChild>
            <w:div w:id="1490829003">
              <w:marLeft w:val="0"/>
              <w:marRight w:val="375"/>
              <w:marTop w:val="0"/>
              <w:marBottom w:val="300"/>
              <w:divBdr>
                <w:top w:val="none" w:sz="0" w:space="0" w:color="auto"/>
                <w:left w:val="none" w:sz="0" w:space="0" w:color="auto"/>
                <w:bottom w:val="none" w:sz="0" w:space="0" w:color="auto"/>
                <w:right w:val="none" w:sz="0" w:space="0" w:color="auto"/>
              </w:divBdr>
            </w:div>
            <w:div w:id="107112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7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ntpp.ru/" TargetMode="External"/><Relationship Id="rId18" Type="http://schemas.openxmlformats.org/officeDocument/2006/relationships/hyperlink" Target="http://www.mispnsk.ru/company/departament/" TargetMode="External"/><Relationship Id="rId26" Type="http://schemas.openxmlformats.org/officeDocument/2006/relationships/hyperlink" Target="http://mspnso.ru/" TargetMode="External"/><Relationship Id="rId3" Type="http://schemas.microsoft.com/office/2007/relationships/stylesWithEffects" Target="stylesWithEffects.xml"/><Relationship Id="rId21" Type="http://schemas.openxmlformats.org/officeDocument/2006/relationships/hyperlink" Target="http://www.mispnsk.ru/company/mau-gtsrp/" TargetMode="External"/><Relationship Id="rId34" Type="http://schemas.openxmlformats.org/officeDocument/2006/relationships/hyperlink" Target="http://www.academpark.com/" TargetMode="External"/><Relationship Id="rId7" Type="http://schemas.openxmlformats.org/officeDocument/2006/relationships/hyperlink" Target="http://www.ombudsmanbiz.nso.ru/" TargetMode="External"/><Relationship Id="rId12" Type="http://schemas.openxmlformats.org/officeDocument/2006/relationships/hyperlink" Target="http://www.ntpp.ru/" TargetMode="External"/><Relationship Id="rId17" Type="http://schemas.openxmlformats.org/officeDocument/2006/relationships/hyperlink" Target="http://vifnsk.ru/" TargetMode="External"/><Relationship Id="rId25" Type="http://schemas.openxmlformats.org/officeDocument/2006/relationships/hyperlink" Target="mailto:mail@nofond.ru" TargetMode="External"/><Relationship Id="rId33" Type="http://schemas.openxmlformats.org/officeDocument/2006/relationships/hyperlink" Target="http://www.academpark.com/" TargetMode="External"/><Relationship Id="rId2" Type="http://schemas.openxmlformats.org/officeDocument/2006/relationships/styles" Target="styles.xml"/><Relationship Id="rId16" Type="http://schemas.openxmlformats.org/officeDocument/2006/relationships/hyperlink" Target="http://vifnsk.ru/" TargetMode="External"/><Relationship Id="rId20" Type="http://schemas.openxmlformats.org/officeDocument/2006/relationships/hyperlink" Target="http://www.mispnsk.ru/company/mau-gtsrp/" TargetMode="External"/><Relationship Id="rId29" Type="http://schemas.openxmlformats.org/officeDocument/2006/relationships/hyperlink" Target="http://zoomer-edu.ru/" TargetMode="External"/><Relationship Id="rId1" Type="http://schemas.openxmlformats.org/officeDocument/2006/relationships/numbering" Target="numbering.xml"/><Relationship Id="rId6" Type="http://schemas.openxmlformats.org/officeDocument/2006/relationships/hyperlink" Target="http://www.ombudsmanbiz.nso.ru/" TargetMode="External"/><Relationship Id="rId11" Type="http://schemas.openxmlformats.org/officeDocument/2006/relationships/hyperlink" Target="http://plp-nso.ru/" TargetMode="External"/><Relationship Id="rId24" Type="http://schemas.openxmlformats.org/officeDocument/2006/relationships/hyperlink" Target="https://msp.nso.ru/sites/msp.nso.ru/wodby_files/files/page_30/reestr_poluchateley_podderzhki_2.xls" TargetMode="External"/><Relationship Id="rId32" Type="http://schemas.openxmlformats.org/officeDocument/2006/relationships/hyperlink" Target="http://www.imtcenter.ru/" TargetMode="External"/><Relationship Id="rId5" Type="http://schemas.openxmlformats.org/officeDocument/2006/relationships/webSettings" Target="webSettings.xml"/><Relationship Id="rId15" Type="http://schemas.openxmlformats.org/officeDocument/2006/relationships/hyperlink" Target="http://ngtpp.ru/" TargetMode="External"/><Relationship Id="rId23" Type="http://schemas.openxmlformats.org/officeDocument/2006/relationships/hyperlink" Target="https://www.microfund.ru/" TargetMode="External"/><Relationship Id="rId28" Type="http://schemas.openxmlformats.org/officeDocument/2006/relationships/hyperlink" Target="http://www.subcontract.ru/" TargetMode="External"/><Relationship Id="rId36" Type="http://schemas.openxmlformats.org/officeDocument/2006/relationships/theme" Target="theme/theme1.xml"/><Relationship Id="rId10" Type="http://schemas.openxmlformats.org/officeDocument/2006/relationships/hyperlink" Target="https://ick.ru/" TargetMode="External"/><Relationship Id="rId19" Type="http://schemas.openxmlformats.org/officeDocument/2006/relationships/hyperlink" Target="http://www.mispnsk.ru/company/departament/" TargetMode="External"/><Relationship Id="rId31" Type="http://schemas.openxmlformats.org/officeDocument/2006/relationships/hyperlink" Target="mailto:Office_imtz@inbox.ru" TargetMode="External"/><Relationship Id="rId4" Type="http://schemas.openxmlformats.org/officeDocument/2006/relationships/settings" Target="settings.xml"/><Relationship Id="rId9" Type="http://schemas.openxmlformats.org/officeDocument/2006/relationships/hyperlink" Target="https://ick.ru/" TargetMode="External"/><Relationship Id="rId14" Type="http://schemas.openxmlformats.org/officeDocument/2006/relationships/hyperlink" Target="http://ngtpp.ru/" TargetMode="External"/><Relationship Id="rId22" Type="http://schemas.openxmlformats.org/officeDocument/2006/relationships/hyperlink" Target="http://www.fondmsp.ru/" TargetMode="External"/><Relationship Id="rId27" Type="http://schemas.openxmlformats.org/officeDocument/2006/relationships/hyperlink" Target="http://export54.ru/" TargetMode="External"/><Relationship Id="rId30" Type="http://schemas.openxmlformats.org/officeDocument/2006/relationships/hyperlink" Target="http://mspnso.ru/business/pages/view/academpark/"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15</Pages>
  <Words>5873</Words>
  <Characters>33480</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39275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2020-01-21T07:57:00Z</dcterms:created>
  <dcterms:modified xsi:type="dcterms:W3CDTF">2020-01-23T01:21:00Z</dcterms:modified>
</cp:coreProperties>
</file>