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B6E" w:rsidRPr="00553014" w:rsidRDefault="00B55B6E" w:rsidP="00553014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r w:rsidRPr="00553014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Вопросы в сфере государственного контроля (надзора) за деятельностью предпринимателя</w:t>
      </w:r>
    </w:p>
    <w:p w:rsidR="00553014" w:rsidRDefault="00553014" w:rsidP="00553014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B55B6E" w:rsidRPr="00553014">
        <w:rPr>
          <w:rFonts w:ascii="Times New Roman" w:hAnsi="Times New Roman" w:cs="Times New Roman"/>
          <w:sz w:val="28"/>
          <w:szCs w:val="28"/>
          <w:lang w:eastAsia="ru-RU"/>
        </w:rPr>
        <w:t xml:space="preserve">Какие государственные органы осуществляют государственный контроль и надзор за деятельностью предпринимателя? </w:t>
      </w:r>
    </w:p>
    <w:p w:rsidR="00B55B6E" w:rsidRPr="00553014" w:rsidRDefault="00553014" w:rsidP="00553014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B55B6E" w:rsidRPr="00553014">
        <w:rPr>
          <w:rFonts w:ascii="Times New Roman" w:hAnsi="Times New Roman" w:cs="Times New Roman"/>
          <w:sz w:val="28"/>
          <w:szCs w:val="28"/>
          <w:lang w:eastAsia="ru-RU"/>
        </w:rPr>
        <w:t>Какие виды проверок ими проводятся?</w:t>
      </w:r>
    </w:p>
    <w:p w:rsidR="00B55B6E" w:rsidRPr="00553014" w:rsidRDefault="00B55B6E" w:rsidP="00553014">
      <w:pPr>
        <w:pStyle w:val="a3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sz w:val="28"/>
          <w:szCs w:val="28"/>
          <w:lang w:eastAsia="ru-RU"/>
        </w:rPr>
        <w:t>Все виды проверок, которые осуществляют государственные органы за деятельностью предпринимателя, можно дифференцировать на следующие группы: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sz w:val="28"/>
          <w:szCs w:val="28"/>
          <w:lang w:eastAsia="ru-RU"/>
        </w:rPr>
        <w:t>I. Проверки, осуществляемые в рамках Федерального закона от 26.12.2008 № 294-ФЗ</w:t>
      </w:r>
      <w:r w:rsidR="005530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53014">
        <w:rPr>
          <w:rFonts w:ascii="Times New Roman" w:hAnsi="Times New Roman" w:cs="Times New Roman"/>
          <w:sz w:val="28"/>
          <w:szCs w:val="28"/>
          <w:lang w:eastAsia="ru-RU"/>
        </w:rPr>
        <w:t>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- ФЗ от 26.12.2008 № 294-ФЗ);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sz w:val="28"/>
          <w:szCs w:val="28"/>
          <w:lang w:eastAsia="ru-RU"/>
        </w:rPr>
        <w:t>II. Проверки, осуществляемые в рамках специального законодательства в соответствующей отрасли правового регулирования (налоговые, таможенные проверки, банковский и страховой надзор и т.д.);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sz w:val="28"/>
          <w:szCs w:val="28"/>
          <w:lang w:eastAsia="ru-RU"/>
        </w:rPr>
        <w:t>III. Проверки, осуществляемые правоохранительными органами.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sz w:val="28"/>
          <w:szCs w:val="28"/>
          <w:lang w:eastAsia="ru-RU"/>
        </w:rPr>
        <w:t xml:space="preserve">При этом все виды проверок, независимо от принадлежности </w:t>
      </w:r>
      <w:proofErr w:type="gramStart"/>
      <w:r w:rsidRPr="00553014">
        <w:rPr>
          <w:rFonts w:ascii="Times New Roman" w:hAnsi="Times New Roman" w:cs="Times New Roman"/>
          <w:sz w:val="28"/>
          <w:szCs w:val="28"/>
          <w:lang w:eastAsia="ru-RU"/>
        </w:rPr>
        <w:t>к</w:t>
      </w:r>
      <w:proofErr w:type="gramEnd"/>
    </w:p>
    <w:p w:rsidR="00B55B6E" w:rsidRPr="00553014" w:rsidRDefault="00B55B6E" w:rsidP="00553014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sz w:val="28"/>
          <w:szCs w:val="28"/>
          <w:lang w:eastAsia="ru-RU"/>
        </w:rPr>
        <w:t xml:space="preserve">той или иной из выделенных групп, делятся на </w:t>
      </w:r>
      <w:proofErr w:type="gramStart"/>
      <w:r w:rsidRPr="00553014">
        <w:rPr>
          <w:rFonts w:ascii="Times New Roman" w:hAnsi="Times New Roman" w:cs="Times New Roman"/>
          <w:sz w:val="28"/>
          <w:szCs w:val="28"/>
          <w:lang w:eastAsia="ru-RU"/>
        </w:rPr>
        <w:t>плановые</w:t>
      </w:r>
      <w:proofErr w:type="gramEnd"/>
      <w:r w:rsidRPr="00553014">
        <w:rPr>
          <w:rFonts w:ascii="Times New Roman" w:hAnsi="Times New Roman" w:cs="Times New Roman"/>
          <w:sz w:val="28"/>
          <w:szCs w:val="28"/>
          <w:lang w:eastAsia="ru-RU"/>
        </w:rPr>
        <w:t xml:space="preserve"> и (</w:t>
      </w:r>
      <w:r w:rsidR="00553014">
        <w:rPr>
          <w:rFonts w:ascii="Times New Roman" w:hAnsi="Times New Roman" w:cs="Times New Roman"/>
          <w:sz w:val="28"/>
          <w:szCs w:val="28"/>
          <w:lang w:eastAsia="ru-RU"/>
        </w:rPr>
        <w:t>или</w:t>
      </w:r>
      <w:r w:rsidRPr="00553014">
        <w:rPr>
          <w:rFonts w:ascii="Times New Roman" w:hAnsi="Times New Roman" w:cs="Times New Roman"/>
          <w:sz w:val="28"/>
          <w:szCs w:val="28"/>
          <w:lang w:eastAsia="ru-RU"/>
        </w:rPr>
        <w:t>) внеплановые.</w:t>
      </w:r>
    </w:p>
    <w:p w:rsidR="00B55B6E" w:rsidRPr="00553014" w:rsidRDefault="00B55B6E" w:rsidP="00553014">
      <w:pPr>
        <w:pStyle w:val="a3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sz w:val="28"/>
          <w:szCs w:val="28"/>
          <w:lang w:eastAsia="ru-RU"/>
        </w:rPr>
        <w:t>Применительно к вопросу о проверках в рамках ФЗ от 26.12.2008 № 294-ФЗ существует общее правило, что основанием для проведения плановых являются следующие обстоятельства: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• Истечение трех лет с момента регистрации в ЕГРЮЛ;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• Истечение трех лет с момента проведения предыдущей плановой проверки;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• Истечение трех лет с момента начала осуществления проверяемого вида деятельности.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553014">
        <w:rPr>
          <w:rFonts w:ascii="Times New Roman" w:hAnsi="Times New Roman" w:cs="Times New Roman"/>
          <w:sz w:val="28"/>
          <w:szCs w:val="28"/>
          <w:lang w:eastAsia="ru-RU"/>
        </w:rPr>
        <w:t xml:space="preserve">При этом как из всякого общего правила существуют свои собственные исключения, в частности осуществление плановых проверок может осуществляться </w:t>
      </w:r>
      <w:r w:rsidR="00553014" w:rsidRPr="00553014">
        <w:rPr>
          <w:rFonts w:ascii="Times New Roman" w:hAnsi="Times New Roman" w:cs="Times New Roman"/>
          <w:sz w:val="28"/>
          <w:szCs w:val="28"/>
          <w:lang w:eastAsia="ru-RU"/>
        </w:rPr>
        <w:t>чаще,</w:t>
      </w:r>
      <w:r w:rsidRPr="00553014">
        <w:rPr>
          <w:rFonts w:ascii="Times New Roman" w:hAnsi="Times New Roman" w:cs="Times New Roman"/>
          <w:sz w:val="28"/>
          <w:szCs w:val="28"/>
          <w:lang w:eastAsia="ru-RU"/>
        </w:rPr>
        <w:t xml:space="preserve"> чем один раз в три года, в случае если это связано с осуществлением деятельности в конкретной сфере, например, здравоохранение, образование, теплоснабжени</w:t>
      </w:r>
      <w:r w:rsidR="00553014">
        <w:rPr>
          <w:rFonts w:ascii="Times New Roman" w:hAnsi="Times New Roman" w:cs="Times New Roman"/>
          <w:sz w:val="28"/>
          <w:szCs w:val="28"/>
          <w:lang w:eastAsia="ru-RU"/>
        </w:rPr>
        <w:t>е и т.д., или</w:t>
      </w:r>
      <w:r w:rsidRPr="00553014">
        <w:rPr>
          <w:rFonts w:ascii="Times New Roman" w:hAnsi="Times New Roman" w:cs="Times New Roman"/>
          <w:sz w:val="28"/>
          <w:szCs w:val="28"/>
          <w:lang w:eastAsia="ru-RU"/>
        </w:rPr>
        <w:t xml:space="preserve"> это связано с присвоением повышенной категории риска и класса (категории) опасности в рамках риск-ориентированного подхода.</w:t>
      </w:r>
      <w:proofErr w:type="gramEnd"/>
    </w:p>
    <w:p w:rsidR="00B55B6E" w:rsidRPr="00553014" w:rsidRDefault="00B55B6E" w:rsidP="00553014">
      <w:pPr>
        <w:pStyle w:val="a3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553014">
        <w:rPr>
          <w:rFonts w:ascii="Times New Roman" w:hAnsi="Times New Roman" w:cs="Times New Roman"/>
          <w:sz w:val="28"/>
          <w:szCs w:val="28"/>
          <w:lang w:eastAsia="ru-RU"/>
        </w:rPr>
        <w:t>Между тем, в любом случае информация о факте проведения плановой проверки в отношении организации должна быть размещена на официальном сайте Генеральной прокуратуры до тридцать первого декабря</w:t>
      </w:r>
      <w:r w:rsidR="00553014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5530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53014">
        <w:rPr>
          <w:rFonts w:ascii="Times New Roman" w:hAnsi="Times New Roman" w:cs="Times New Roman"/>
          <w:sz w:val="28"/>
          <w:szCs w:val="28"/>
          <w:lang w:eastAsia="ru-RU"/>
        </w:rPr>
        <w:t xml:space="preserve">т.е. </w:t>
      </w:r>
      <w:r w:rsidRPr="00553014">
        <w:rPr>
          <w:rFonts w:ascii="Times New Roman" w:hAnsi="Times New Roman" w:cs="Times New Roman"/>
          <w:sz w:val="28"/>
          <w:szCs w:val="28"/>
          <w:lang w:eastAsia="ru-RU"/>
        </w:rPr>
        <w:t>до</w:t>
      </w:r>
      <w:r w:rsidR="005530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53014">
        <w:rPr>
          <w:rFonts w:ascii="Times New Roman" w:hAnsi="Times New Roman" w:cs="Times New Roman"/>
          <w:sz w:val="28"/>
          <w:szCs w:val="28"/>
          <w:lang w:eastAsia="ru-RU"/>
        </w:rPr>
        <w:t>наступления года, в котором планируется проведение проверки в отношении предпринимателя</w:t>
      </w:r>
      <w:r w:rsidR="00553014">
        <w:rPr>
          <w:rFonts w:ascii="Times New Roman" w:hAnsi="Times New Roman" w:cs="Times New Roman"/>
          <w:sz w:val="28"/>
          <w:szCs w:val="28"/>
          <w:lang w:eastAsia="ru-RU"/>
        </w:rPr>
        <w:t xml:space="preserve"> и</w:t>
      </w:r>
      <w:r w:rsidRPr="00553014">
        <w:rPr>
          <w:rFonts w:ascii="Times New Roman" w:hAnsi="Times New Roman" w:cs="Times New Roman"/>
          <w:sz w:val="28"/>
          <w:szCs w:val="28"/>
          <w:lang w:eastAsia="ru-RU"/>
        </w:rPr>
        <w:t xml:space="preserve"> доведена до сведения непосредственной организации путем отправки соответствующего уведомления не </w:t>
      </w:r>
      <w:r w:rsidR="00553014" w:rsidRPr="00553014">
        <w:rPr>
          <w:rFonts w:ascii="Times New Roman" w:hAnsi="Times New Roman" w:cs="Times New Roman"/>
          <w:sz w:val="28"/>
          <w:szCs w:val="28"/>
          <w:lang w:eastAsia="ru-RU"/>
        </w:rPr>
        <w:t>позднее,</w:t>
      </w:r>
      <w:r w:rsidRPr="00553014">
        <w:rPr>
          <w:rFonts w:ascii="Times New Roman" w:hAnsi="Times New Roman" w:cs="Times New Roman"/>
          <w:sz w:val="28"/>
          <w:szCs w:val="28"/>
          <w:lang w:eastAsia="ru-RU"/>
        </w:rPr>
        <w:t xml:space="preserve"> чем за три рабочих дня до начала ее проведения.</w:t>
      </w:r>
      <w:proofErr w:type="gramEnd"/>
    </w:p>
    <w:p w:rsidR="00B55B6E" w:rsidRPr="00553014" w:rsidRDefault="00B55B6E" w:rsidP="00553014">
      <w:pPr>
        <w:pStyle w:val="a3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sz w:val="28"/>
          <w:szCs w:val="28"/>
          <w:lang w:eastAsia="ru-RU"/>
        </w:rPr>
        <w:t>В свою очередь основанием для проведения внеплановых проверок в рамках ФЗ от 26.12.2008 № 294-ФЗ являются следующие обстоятельства: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• Заявление предпринимателя о выдаче лицензии или специального разрешения;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lastRenderedPageBreak/>
        <w:t>• Сообщение государственному органу о нарушении или угрозе нарушения законодательства в соответствующей сфере;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• Требование прокурора, Президента РФ, Правительства РФ;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 xml:space="preserve">• Изменение категории риска или класса (категории) опасности в контексте </w:t>
      </w:r>
      <w:proofErr w:type="gramStart"/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риск-ориентированного</w:t>
      </w:r>
      <w:proofErr w:type="gramEnd"/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 xml:space="preserve"> подхода при проведении государственного контроля;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• Истечение срока исполнения ранее выданного предписания об устранении нарушений;</w:t>
      </w:r>
    </w:p>
    <w:p w:rsidR="00B55B6E" w:rsidRPr="00553014" w:rsidRDefault="00B55B6E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• Выявление контролирующим органом в ходе осуществления мероприятий по контролю без взаимодействия с компанией фактов нарушения или угрозы нарушения законодательства.</w:t>
      </w:r>
    </w:p>
    <w:p w:rsidR="00B55B6E" w:rsidRPr="00553014" w:rsidRDefault="00B55B6E" w:rsidP="00553014">
      <w:pPr>
        <w:pStyle w:val="a3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553014">
        <w:rPr>
          <w:rFonts w:ascii="Times New Roman" w:hAnsi="Times New Roman" w:cs="Times New Roman"/>
          <w:sz w:val="28"/>
          <w:szCs w:val="28"/>
          <w:lang w:eastAsia="ru-RU"/>
        </w:rPr>
        <w:t>Применительно к вопросам о проверках, осуществляемых в рамках специального законодательства в соответствующей отрасли правового регулирования и осуществляемых правоохранительных органов, необходимо отметить, что их правовое регулирование имеет свои особенности, регламентация которых осуществляется соответствующими нормами права, содержащимися в специальном законодательстве. В частности, порядок и основания для проведения:</w:t>
      </w:r>
    </w:p>
    <w:p w:rsidR="00B55B6E" w:rsidRPr="00553014" w:rsidRDefault="00553014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242424"/>
          <w:sz w:val="28"/>
          <w:szCs w:val="28"/>
          <w:lang w:eastAsia="ru-RU"/>
        </w:rPr>
        <w:t xml:space="preserve">- </w:t>
      </w:r>
      <w:r w:rsidR="00B55B6E"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налогового контроля регламентированы главой 14 НК РФ;</w:t>
      </w:r>
    </w:p>
    <w:p w:rsidR="00B55B6E" w:rsidRPr="00553014" w:rsidRDefault="00553014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242424"/>
          <w:sz w:val="28"/>
          <w:szCs w:val="28"/>
          <w:lang w:eastAsia="ru-RU"/>
        </w:rPr>
        <w:t xml:space="preserve">- </w:t>
      </w:r>
      <w:r w:rsidR="00B55B6E"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банковского контроля - главой 10 Федерального закона «О Центральном банке Российской Федерации (Банке России)»;</w:t>
      </w:r>
    </w:p>
    <w:p w:rsidR="00B55B6E" w:rsidRPr="00553014" w:rsidRDefault="00553014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242424"/>
          <w:sz w:val="28"/>
          <w:szCs w:val="28"/>
          <w:lang w:eastAsia="ru-RU"/>
        </w:rPr>
        <w:t xml:space="preserve">- </w:t>
      </w:r>
      <w:r w:rsidR="00B55B6E"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контроля в области страхового дела - главой IV Закона РФ «Об организации страхового дела в Российской Федерации»;</w:t>
      </w:r>
    </w:p>
    <w:p w:rsidR="00B55B6E" w:rsidRPr="00553014" w:rsidRDefault="00553014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242424"/>
          <w:sz w:val="28"/>
          <w:szCs w:val="28"/>
          <w:lang w:eastAsia="ru-RU"/>
        </w:rPr>
        <w:t xml:space="preserve">- </w:t>
      </w:r>
      <w:r w:rsidR="00B55B6E"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оперативно-розыскных мероприятий - главой II Федерального закона «Об оперативно-розыскной деятельности»;</w:t>
      </w:r>
    </w:p>
    <w:p w:rsidR="00B55B6E" w:rsidRPr="00553014" w:rsidRDefault="00553014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242424"/>
          <w:sz w:val="28"/>
          <w:szCs w:val="28"/>
          <w:lang w:eastAsia="ru-RU"/>
        </w:rPr>
        <w:t xml:space="preserve">- </w:t>
      </w:r>
      <w:r w:rsidR="00B55B6E"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мероприятий, проводимых в рамках досудебного расследования (следственные мероприятия и дознание) - разделом VIII Уголовно-процессуального кодекса РФ</w:t>
      </w:r>
      <w:bookmarkStart w:id="0" w:name="annot_6"/>
      <w:r w:rsidR="00B55B6E" w:rsidRPr="00553014">
        <w:rPr>
          <w:rFonts w:ascii="Times New Roman" w:hAnsi="Times New Roman" w:cs="Times New Roman"/>
          <w:color w:val="242424"/>
          <w:sz w:val="28"/>
          <w:szCs w:val="28"/>
          <w:vertAlign w:val="superscript"/>
          <w:lang w:eastAsia="ru-RU"/>
        </w:rPr>
        <w:fldChar w:fldCharType="begin"/>
      </w:r>
      <w:r w:rsidR="00B55B6E" w:rsidRPr="00553014">
        <w:rPr>
          <w:rFonts w:ascii="Times New Roman" w:hAnsi="Times New Roman" w:cs="Times New Roman"/>
          <w:color w:val="242424"/>
          <w:sz w:val="28"/>
          <w:szCs w:val="28"/>
          <w:vertAlign w:val="superscript"/>
          <w:lang w:eastAsia="ru-RU"/>
        </w:rPr>
        <w:instrText xml:space="preserve"> HYPERLINK "https://bstudy.net/628777/ekonomika/voprosy_sfere_gosudarstvennogo_kontrolya_nadzora_deyatelnostyu_predprinimatelya" \l "gads_btm" </w:instrText>
      </w:r>
      <w:r w:rsidR="00B55B6E" w:rsidRPr="00553014">
        <w:rPr>
          <w:rFonts w:ascii="Times New Roman" w:hAnsi="Times New Roman" w:cs="Times New Roman"/>
          <w:color w:val="242424"/>
          <w:sz w:val="28"/>
          <w:szCs w:val="28"/>
          <w:vertAlign w:val="superscript"/>
          <w:lang w:eastAsia="ru-RU"/>
        </w:rPr>
        <w:fldChar w:fldCharType="separate"/>
      </w:r>
      <w:r w:rsidR="00B55B6E" w:rsidRPr="00553014">
        <w:rPr>
          <w:rFonts w:ascii="Times New Roman" w:hAnsi="Times New Roman" w:cs="Times New Roman"/>
          <w:color w:val="242424"/>
          <w:sz w:val="28"/>
          <w:szCs w:val="28"/>
          <w:vertAlign w:val="superscript"/>
          <w:lang w:eastAsia="ru-RU"/>
        </w:rPr>
        <w:fldChar w:fldCharType="end"/>
      </w:r>
      <w:bookmarkEnd w:id="0"/>
      <w:r w:rsidR="00B55B6E"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;</w:t>
      </w:r>
    </w:p>
    <w:p w:rsidR="00B55B6E" w:rsidRPr="00553014" w:rsidRDefault="00553014" w:rsidP="00553014">
      <w:pPr>
        <w:pStyle w:val="a3"/>
        <w:rPr>
          <w:rFonts w:ascii="Times New Roman" w:hAnsi="Times New Roman" w:cs="Times New Roman"/>
          <w:color w:val="242424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242424"/>
          <w:sz w:val="28"/>
          <w:szCs w:val="28"/>
          <w:lang w:eastAsia="ru-RU"/>
        </w:rPr>
        <w:t xml:space="preserve">- </w:t>
      </w:r>
      <w:r w:rsidR="00B55B6E" w:rsidRPr="00553014">
        <w:rPr>
          <w:rFonts w:ascii="Times New Roman" w:hAnsi="Times New Roman" w:cs="Times New Roman"/>
          <w:color w:val="242424"/>
          <w:sz w:val="28"/>
          <w:szCs w:val="28"/>
          <w:lang w:eastAsia="ru-RU"/>
        </w:rPr>
        <w:t>прокурорские проверки (надзор) - разделом III Федерального закона «О прокуратуре Российской Федерации».</w:t>
      </w:r>
      <w:bookmarkStart w:id="1" w:name="_GoBack"/>
      <w:bookmarkEnd w:id="1"/>
    </w:p>
    <w:sectPr w:rsidR="00B55B6E" w:rsidRPr="005530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A74233"/>
    <w:multiLevelType w:val="multilevel"/>
    <w:tmpl w:val="B1A49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3149BE"/>
    <w:multiLevelType w:val="multilevel"/>
    <w:tmpl w:val="5F9A2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2C64D7E"/>
    <w:multiLevelType w:val="multilevel"/>
    <w:tmpl w:val="37621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FCC7F73"/>
    <w:multiLevelType w:val="multilevel"/>
    <w:tmpl w:val="557E33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B6E"/>
    <w:rsid w:val="00553014"/>
    <w:rsid w:val="00B55B6E"/>
    <w:rsid w:val="00C95425"/>
    <w:rsid w:val="00CE2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5301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5301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76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639</Words>
  <Characters>3644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dcterms:created xsi:type="dcterms:W3CDTF">2020-01-30T05:00:00Z</dcterms:created>
  <dcterms:modified xsi:type="dcterms:W3CDTF">2020-01-31T04:35:00Z</dcterms:modified>
</cp:coreProperties>
</file>